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E3E55D" w14:textId="77777777" w:rsidR="004F73F0" w:rsidRPr="00DF0241" w:rsidRDefault="009E4835" w:rsidP="00DF0241">
      <w:pPr>
        <w:pStyle w:val="TOC1"/>
        <w:rPr>
          <w:lang w:val="et-EE"/>
        </w:rPr>
      </w:pPr>
      <w:r w:rsidRPr="00DF0241">
        <w:rPr>
          <w:lang w:val="et-EE"/>
        </w:rPr>
        <w:drawing>
          <wp:anchor distT="0" distB="0" distL="114300" distR="114300" simplePos="0" relativeHeight="251663872" behindDoc="1" locked="0" layoutInCell="1" allowOverlap="1" wp14:anchorId="1C8A2FD9" wp14:editId="7C5A58DE">
            <wp:simplePos x="0" y="0"/>
            <wp:positionH relativeFrom="column">
              <wp:posOffset>-650875</wp:posOffset>
            </wp:positionH>
            <wp:positionV relativeFrom="paragraph">
              <wp:posOffset>-387985</wp:posOffset>
            </wp:positionV>
            <wp:extent cx="6702552" cy="8119872"/>
            <wp:effectExtent l="0" t="0" r="3175"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702552" cy="8119872"/>
                    </a:xfrm>
                    <a:prstGeom prst="rect">
                      <a:avLst/>
                    </a:prstGeom>
                    <a:noFill/>
                    <a:ln>
                      <a:noFill/>
                    </a:ln>
                  </pic:spPr>
                </pic:pic>
              </a:graphicData>
            </a:graphic>
            <wp14:sizeRelH relativeFrom="margin">
              <wp14:pctWidth>0</wp14:pctWidth>
            </wp14:sizeRelH>
            <wp14:sizeRelV relativeFrom="margin">
              <wp14:pctHeight>0</wp14:pctHeight>
            </wp14:sizeRelV>
          </wp:anchor>
        </w:drawing>
      </w:r>
    </w:p>
    <w:tbl>
      <w:tblPr>
        <w:tblStyle w:val="TableGrid"/>
        <w:tblpPr w:leftFromText="180" w:rightFromText="180" w:vertAnchor="text" w:horzAnchor="margin" w:tblpX="-360" w:tblpY="17"/>
        <w:tblW w:w="784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36"/>
        <w:gridCol w:w="7612"/>
      </w:tblGrid>
      <w:tr w:rsidR="00607E41" w:rsidRPr="00DF0241" w14:paraId="22748BC1" w14:textId="77777777" w:rsidTr="00607E41">
        <w:trPr>
          <w:trHeight w:val="1553"/>
        </w:trPr>
        <w:tc>
          <w:tcPr>
            <w:tcW w:w="236" w:type="dxa"/>
          </w:tcPr>
          <w:p w14:paraId="54E3009E" w14:textId="77777777" w:rsidR="00607E41" w:rsidRPr="00DF0241" w:rsidRDefault="00607E41" w:rsidP="00DF0241">
            <w:pPr>
              <w:spacing w:line="920" w:lineRule="exact"/>
              <w:ind w:left="288"/>
              <w:jc w:val="both"/>
              <w:rPr>
                <w:rFonts w:cs="Arial"/>
                <w:b/>
                <w:color w:val="FFFFFF" w:themeColor="background1"/>
                <w:sz w:val="32"/>
                <w:szCs w:val="32"/>
                <w:lang w:val="et-EE"/>
              </w:rPr>
            </w:pPr>
          </w:p>
        </w:tc>
        <w:tc>
          <w:tcPr>
            <w:tcW w:w="7612" w:type="dxa"/>
          </w:tcPr>
          <w:p w14:paraId="239B9374" w14:textId="77777777" w:rsidR="004F73F0" w:rsidRPr="00DF0241" w:rsidRDefault="009E4835" w:rsidP="00DF0241">
            <w:pPr>
              <w:pStyle w:val="CoverTitle"/>
              <w:framePr w:hSpace="0" w:wrap="auto" w:vAnchor="margin" w:hAnchor="text" w:xAlign="left" w:yAlign="inline"/>
              <w:jc w:val="both"/>
              <w:rPr>
                <w:lang w:val="et-EE"/>
              </w:rPr>
            </w:pPr>
            <w:r w:rsidRPr="00DF0241">
              <w:rPr>
                <w:lang w:val="et-EE"/>
              </w:rPr>
              <mc:AlternateContent>
                <mc:Choice Requires="wps">
                  <w:drawing>
                    <wp:anchor distT="0" distB="0" distL="114300" distR="114300" simplePos="0" relativeHeight="251665920" behindDoc="0" locked="0" layoutInCell="1" allowOverlap="1" wp14:anchorId="31102FF7" wp14:editId="3DDD402A">
                      <wp:simplePos x="0" y="0"/>
                      <wp:positionH relativeFrom="column">
                        <wp:posOffset>-194945</wp:posOffset>
                      </wp:positionH>
                      <wp:positionV relativeFrom="paragraph">
                        <wp:posOffset>532130</wp:posOffset>
                      </wp:positionV>
                      <wp:extent cx="3741420" cy="1615440"/>
                      <wp:effectExtent l="0" t="0" r="0" b="3810"/>
                      <wp:wrapNone/>
                      <wp:docPr id="967347857" name="Text Box 8"/>
                      <wp:cNvGraphicFramePr/>
                      <a:graphic xmlns:a="http://schemas.openxmlformats.org/drawingml/2006/main">
                        <a:graphicData uri="http://schemas.microsoft.com/office/word/2010/wordprocessingShape">
                          <wps:wsp>
                            <wps:cNvSpPr txBox="1"/>
                            <wps:spPr>
                              <a:xfrm>
                                <a:off x="0" y="0"/>
                                <a:ext cx="3741420" cy="1615440"/>
                              </a:xfrm>
                              <a:prstGeom prst="rect">
                                <a:avLst/>
                              </a:prstGeom>
                              <a:noFill/>
                              <a:ln w="6350">
                                <a:noFill/>
                              </a:ln>
                            </wps:spPr>
                            <wps:txbx>
                              <w:txbxContent>
                                <w:p w14:paraId="06716A8B" w14:textId="7FA1967A" w:rsidR="00F90A28" w:rsidRDefault="00F90A28">
                                  <w:pPr>
                                    <w:pStyle w:val="CoverSubtitle"/>
                                  </w:pPr>
                                  <w:r>
                                    <w:t>Topical Requirement</w:t>
                                  </w:r>
                                </w:p>
                                <w:p w14:paraId="0F28CCC7" w14:textId="555A5B67" w:rsidR="004F73F0" w:rsidRDefault="00F24570">
                                  <w:pPr>
                                    <w:pStyle w:val="CoverSubtitle"/>
                                  </w:pPr>
                                  <w:r>
                                    <w:t>Valdkondlik</w:t>
                                  </w:r>
                                  <w:r w:rsidR="009E4835">
                                    <w:t xml:space="preserve"> nõue</w:t>
                                  </w:r>
                                </w:p>
                                <w:p w14:paraId="587EC9F8" w14:textId="32FBCB61" w:rsidR="00643B9B" w:rsidRDefault="00F27037">
                                  <w:pPr>
                                    <w:pStyle w:val="CoverSubtitle"/>
                                  </w:pPr>
                                  <w:r>
                                    <w:t>Kasutusjuhend</w:t>
                                  </w:r>
                                </w:p>
                                <w:p w14:paraId="2B44AB83" w14:textId="043275B6" w:rsidR="004F73F0" w:rsidRDefault="004F73F0">
                                  <w:pPr>
                                    <w:pStyle w:val="CoverSubtitle"/>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1102FF7" id="_x0000_t202" coordsize="21600,21600" o:spt="202" path="m,l,21600r21600,l21600,xe">
                      <v:stroke joinstyle="miter"/>
                      <v:path gradientshapeok="t" o:connecttype="rect"/>
                    </v:shapetype>
                    <v:shape id="Text Box 8" o:spid="_x0000_s1026" type="#_x0000_t202" style="position:absolute;left:0;text-align:left;margin-left:-15.35pt;margin-top:41.9pt;width:294.6pt;height:127.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" filled="f" stroked="f" strokeweight=".5pt">
                      <v:textbox>
                        <w:txbxContent>
                          <w:p w14:paraId="06716A8B" w14:textId="7FA1967A" w:rsidR="00F90A28" w:rsidRDefault="00F90A28">
                            <w:pPr>
                              <w:pStyle w:val="CoverSubtitle"/>
                            </w:pPr>
                            <w:r>
                              <w:t>Topical Requirement</w:t>
                            </w:r>
                          </w:p>
                          <w:p w14:paraId="0F28CCC7" w14:textId="555A5B67" w:rsidR="004F73F0" w:rsidRDefault="00F24570">
                            <w:pPr>
                              <w:pStyle w:val="CoverSubtitle"/>
                            </w:pPr>
                            <w:r>
                              <w:t>Valdkondlik</w:t>
                            </w:r>
                            <w:r w:rsidR="009E4835">
                              <w:t xml:space="preserve"> nõue</w:t>
                            </w:r>
                          </w:p>
                          <w:p w14:paraId="587EC9F8" w14:textId="32FBCB61" w:rsidR="00643B9B" w:rsidRDefault="00F27037">
                            <w:pPr>
                              <w:pStyle w:val="CoverSubtitle"/>
                            </w:pPr>
                            <w:r>
                              <w:t>Kasutusjuhend</w:t>
                            </w:r>
                          </w:p>
                          <w:p w14:paraId="2B44AB83" w14:textId="043275B6" w:rsidR="004F73F0" w:rsidRDefault="004F73F0">
                            <w:pPr>
                              <w:pStyle w:val="CoverSubtitle"/>
                            </w:pPr>
                          </w:p>
                        </w:txbxContent>
                      </v:textbox>
                    </v:shape>
                  </w:pict>
                </mc:Fallback>
              </mc:AlternateContent>
            </w:r>
            <w:r w:rsidRPr="00DF0241">
              <w:rPr>
                <w:lang w:val="et-EE"/>
              </w:rPr>
              <w:t>Küberturvalisus</w:t>
            </w:r>
          </w:p>
        </w:tc>
      </w:tr>
      <w:tr w:rsidR="00607E41" w:rsidRPr="00DF0241" w14:paraId="3C4063B8" w14:textId="77777777" w:rsidTr="00607E41">
        <w:trPr>
          <w:trHeight w:val="180"/>
        </w:trPr>
        <w:tc>
          <w:tcPr>
            <w:tcW w:w="236" w:type="dxa"/>
          </w:tcPr>
          <w:p w14:paraId="6C2230F2" w14:textId="77777777" w:rsidR="00607E41" w:rsidRPr="00DF0241" w:rsidRDefault="00607E41" w:rsidP="00DF0241">
            <w:pPr>
              <w:ind w:left="288"/>
              <w:jc w:val="both"/>
              <w:rPr>
                <w:rFonts w:cs="Arial"/>
                <w:noProof/>
                <w:szCs w:val="16"/>
                <w:lang w:val="et-EE"/>
              </w:rPr>
            </w:pPr>
          </w:p>
        </w:tc>
        <w:tc>
          <w:tcPr>
            <w:tcW w:w="7612" w:type="dxa"/>
          </w:tcPr>
          <w:p w14:paraId="76BC98D7" w14:textId="77777777" w:rsidR="00607E41" w:rsidRPr="00DF0241" w:rsidRDefault="00607E41" w:rsidP="00DF0241">
            <w:pPr>
              <w:ind w:left="-700" w:right="300" w:firstLine="630"/>
              <w:jc w:val="both"/>
              <w:rPr>
                <w:rFonts w:cs="Arial"/>
                <w:noProof/>
                <w:szCs w:val="16"/>
                <w:lang w:val="et-EE"/>
              </w:rPr>
            </w:pPr>
          </w:p>
        </w:tc>
      </w:tr>
      <w:tr w:rsidR="00607E41" w:rsidRPr="00DF0241" w14:paraId="647BECF8" w14:textId="77777777" w:rsidTr="00607E41">
        <w:trPr>
          <w:trHeight w:val="347"/>
        </w:trPr>
        <w:tc>
          <w:tcPr>
            <w:tcW w:w="236" w:type="dxa"/>
          </w:tcPr>
          <w:p w14:paraId="0D3E6E2D" w14:textId="77777777" w:rsidR="00607E41" w:rsidRPr="00DF0241" w:rsidRDefault="00607E41" w:rsidP="00DF0241">
            <w:pPr>
              <w:ind w:left="288"/>
              <w:jc w:val="both"/>
              <w:rPr>
                <w:rFonts w:cs="Arial"/>
                <w:b/>
                <w:noProof/>
                <w:sz w:val="32"/>
                <w:szCs w:val="32"/>
                <w:lang w:val="et-EE"/>
              </w:rPr>
            </w:pPr>
          </w:p>
        </w:tc>
        <w:tc>
          <w:tcPr>
            <w:tcW w:w="7612" w:type="dxa"/>
          </w:tcPr>
          <w:p w14:paraId="2F157024" w14:textId="77777777" w:rsidR="00607E41" w:rsidRPr="00DF0241" w:rsidRDefault="00607E41" w:rsidP="00DF0241">
            <w:pPr>
              <w:ind w:left="-700" w:right="300" w:firstLine="630"/>
              <w:jc w:val="both"/>
              <w:rPr>
                <w:rFonts w:cs="Arial"/>
                <w:b/>
                <w:i/>
                <w:iCs/>
                <w:noProof/>
                <w:sz w:val="44"/>
                <w:szCs w:val="44"/>
                <w:lang w:val="et-EE"/>
              </w:rPr>
            </w:pPr>
          </w:p>
        </w:tc>
      </w:tr>
    </w:tbl>
    <w:p w14:paraId="013EC269" w14:textId="77777777" w:rsidR="00160D4C" w:rsidRPr="00DF0241" w:rsidRDefault="00160D4C" w:rsidP="00DF0241">
      <w:pPr>
        <w:jc w:val="both"/>
        <w:rPr>
          <w:rFonts w:cs="Arial"/>
          <w:lang w:val="et-EE"/>
        </w:rPr>
      </w:pPr>
    </w:p>
    <w:p w14:paraId="5FB4E13A" w14:textId="77777777" w:rsidR="0084222A" w:rsidRPr="00DF0241" w:rsidRDefault="0084222A" w:rsidP="00DF0241">
      <w:pPr>
        <w:jc w:val="both"/>
        <w:rPr>
          <w:rFonts w:cs="Arial"/>
          <w:lang w:val="et-EE"/>
        </w:rPr>
      </w:pPr>
    </w:p>
    <w:p w14:paraId="393158EC" w14:textId="77777777" w:rsidR="0084222A" w:rsidRPr="00DF0241" w:rsidRDefault="0084222A" w:rsidP="00DF0241">
      <w:pPr>
        <w:jc w:val="both"/>
        <w:rPr>
          <w:rFonts w:cs="Arial"/>
          <w:lang w:val="et-EE"/>
        </w:rPr>
      </w:pPr>
    </w:p>
    <w:p w14:paraId="352D156D" w14:textId="77777777" w:rsidR="004F73F0" w:rsidRPr="00DF0241" w:rsidRDefault="009E4835" w:rsidP="00DF0241">
      <w:pPr>
        <w:jc w:val="both"/>
        <w:rPr>
          <w:rFonts w:cs="Arial"/>
          <w:lang w:val="et-EE"/>
        </w:rPr>
        <w:sectPr w:rsidR="004F73F0" w:rsidRPr="00DF0241" w:rsidSect="00A253FD">
          <w:footerReference w:type="first" r:id="rId12"/>
          <w:pgSz w:w="12240" w:h="15840"/>
          <w:pgMar w:top="1440" w:right="1800" w:bottom="1440" w:left="1800" w:header="720" w:footer="720" w:gutter="0"/>
          <w:cols w:space="720"/>
          <w:docGrid w:linePitch="360"/>
        </w:sectPr>
      </w:pPr>
      <w:r w:rsidRPr="00DF0241">
        <w:rPr>
          <w:rFonts w:cs="Arial"/>
          <w:noProof/>
          <w:lang w:val="et-EE"/>
        </w:rPr>
        <w:drawing>
          <wp:anchor distT="0" distB="0" distL="114300" distR="114300" simplePos="0" relativeHeight="251664896" behindDoc="1" locked="0" layoutInCell="1" allowOverlap="1" wp14:anchorId="69DB00B6" wp14:editId="11B742E0">
            <wp:simplePos x="0" y="0"/>
            <wp:positionH relativeFrom="column">
              <wp:posOffset>-619125</wp:posOffset>
            </wp:positionH>
            <wp:positionV relativeFrom="paragraph">
              <wp:posOffset>6915150</wp:posOffset>
            </wp:positionV>
            <wp:extent cx="2029460" cy="530225"/>
            <wp:effectExtent l="0" t="0" r="2540" b="3175"/>
            <wp:wrapNone/>
            <wp:docPr id="7" name="Picture 2" descr="\\Theiia.org\Storage\Users$\jbonaskiewich\Desktop\Templates\IIA logo-transparen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heiia.org\Storage\Users$\jbonaskiewich\Desktop\Templates\IIA logo-transparent.png"/>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029460" cy="530225"/>
                    </a:xfrm>
                    <a:prstGeom prst="rect">
                      <a:avLst/>
                    </a:prstGeom>
                    <a:noFill/>
                    <a:ln>
                      <a:noFill/>
                    </a:ln>
                  </pic:spPr>
                </pic:pic>
              </a:graphicData>
            </a:graphic>
          </wp:anchor>
        </w:drawing>
      </w:r>
    </w:p>
    <w:p w14:paraId="1D9BB936" w14:textId="77777777" w:rsidR="004F73F0" w:rsidRPr="00DF0241" w:rsidRDefault="009E4835" w:rsidP="00DF0241">
      <w:pPr>
        <w:pStyle w:val="PSRContentsTitle"/>
        <w:jc w:val="both"/>
        <w:rPr>
          <w:rFonts w:ascii="Arial" w:hAnsi="Arial" w:cs="Arial"/>
          <w:lang w:val="et-EE"/>
        </w:rPr>
      </w:pPr>
      <w:r w:rsidRPr="00DF0241">
        <w:rPr>
          <w:rFonts w:ascii="Arial" w:hAnsi="Arial" w:cs="Arial"/>
          <w:lang w:val="et-EE"/>
        </w:rPr>
        <w:lastRenderedPageBreak/>
        <w:t>Sisu</w:t>
      </w:r>
    </w:p>
    <w:p w14:paraId="7A1D1272" w14:textId="77777777" w:rsidR="00A84DB3" w:rsidRPr="00DF0241" w:rsidRDefault="00A84DB3" w:rsidP="00DF0241">
      <w:pPr>
        <w:pStyle w:val="PSRHeader1Spacer"/>
        <w:jc w:val="both"/>
        <w:rPr>
          <w:rFonts w:cs="Arial"/>
          <w:lang w:val="et-EE"/>
        </w:rPr>
      </w:pPr>
    </w:p>
    <w:p w14:paraId="4859AAB5" w14:textId="77777777" w:rsidR="00761F63" w:rsidRPr="00DF0241" w:rsidRDefault="00761F63" w:rsidP="00753961">
      <w:pPr>
        <w:pStyle w:val="PSRGRAYBAR"/>
        <w:rPr>
          <w:lang w:val="et-EE"/>
        </w:rPr>
      </w:pPr>
    </w:p>
    <w:p w14:paraId="122AB2C7" w14:textId="3F7116BD" w:rsidR="00470259" w:rsidRDefault="008D006C">
      <w:pPr>
        <w:pStyle w:val="TOC1"/>
        <w:rPr>
          <w:rFonts w:asciiTheme="minorHAnsi" w:eastAsiaTheme="minorEastAsia" w:hAnsiTheme="minorHAnsi" w:cstheme="minorBidi"/>
          <w:b w:val="0"/>
          <w:iCs w:val="0"/>
          <w:kern w:val="2"/>
          <w:sz w:val="24"/>
          <w:lang w:val="et-EE" w:eastAsia="et-EE"/>
          <w14:ligatures w14:val="standardContextual"/>
        </w:rPr>
      </w:pPr>
      <w:r w:rsidRPr="00DF0241">
        <w:rPr>
          <w:lang w:val="et-EE"/>
        </w:rPr>
        <w:fldChar w:fldCharType="begin"/>
      </w:r>
      <w:r w:rsidRPr="00DF0241">
        <w:rPr>
          <w:lang w:val="et-EE"/>
        </w:rPr>
        <w:instrText xml:space="preserve"> TOC \o "1-2" \h \z \u </w:instrText>
      </w:r>
      <w:r w:rsidRPr="00DF0241">
        <w:rPr>
          <w:lang w:val="et-EE"/>
        </w:rPr>
        <w:fldChar w:fldCharType="separate"/>
      </w:r>
      <w:hyperlink w:anchor="_Toc190640958" w:history="1">
        <w:r w:rsidR="00470259" w:rsidRPr="00AB5E17">
          <w:rPr>
            <w:rStyle w:val="Hyperlink"/>
            <w:lang w:val="et-EE"/>
          </w:rPr>
          <w:t>Ülevaade valdkondlikest nõuetest</w:t>
        </w:r>
        <w:r w:rsidR="00470259">
          <w:rPr>
            <w:webHidden/>
          </w:rPr>
          <w:tab/>
        </w:r>
        <w:r w:rsidR="00470259">
          <w:rPr>
            <w:webHidden/>
          </w:rPr>
          <w:fldChar w:fldCharType="begin"/>
        </w:r>
        <w:r w:rsidR="00470259">
          <w:rPr>
            <w:webHidden/>
          </w:rPr>
          <w:instrText xml:space="preserve"> PAGEREF _Toc190640958 \h </w:instrText>
        </w:r>
        <w:r w:rsidR="00470259">
          <w:rPr>
            <w:webHidden/>
          </w:rPr>
        </w:r>
        <w:r w:rsidR="00470259">
          <w:rPr>
            <w:webHidden/>
          </w:rPr>
          <w:fldChar w:fldCharType="separate"/>
        </w:r>
        <w:r w:rsidR="00470259">
          <w:rPr>
            <w:webHidden/>
          </w:rPr>
          <w:t>2</w:t>
        </w:r>
        <w:r w:rsidR="00470259">
          <w:rPr>
            <w:webHidden/>
          </w:rPr>
          <w:fldChar w:fldCharType="end"/>
        </w:r>
      </w:hyperlink>
    </w:p>
    <w:p w14:paraId="0B1940DB" w14:textId="608C3B01" w:rsidR="00470259" w:rsidRPr="00D872DF" w:rsidRDefault="00470259">
      <w:pPr>
        <w:pStyle w:val="TOC2"/>
        <w:rPr>
          <w:rFonts w:ascii="Arial" w:eastAsiaTheme="minorEastAsia" w:hAnsi="Arial" w:cs="Arial"/>
          <w:noProof/>
          <w:color w:val="auto"/>
          <w:kern w:val="2"/>
          <w:sz w:val="21"/>
          <w:szCs w:val="21"/>
          <w:lang w:val="et-EE" w:eastAsia="et-EE"/>
          <w14:ligatures w14:val="standardContextual"/>
        </w:rPr>
      </w:pPr>
      <w:hyperlink w:anchor="_Toc190640959" w:history="1">
        <w:r w:rsidRPr="00D872DF">
          <w:rPr>
            <w:rStyle w:val="Hyperlink"/>
            <w:rFonts w:ascii="Arial" w:hAnsi="Arial" w:cs="Arial"/>
            <w:noProof/>
            <w:sz w:val="21"/>
            <w:szCs w:val="21"/>
            <w:lang w:val="et-EE"/>
          </w:rPr>
          <w:t>Kohaldatavus, risk ja ametialane hinnang</w:t>
        </w:r>
        <w:r w:rsidRPr="00D872DF">
          <w:rPr>
            <w:rFonts w:ascii="Arial" w:hAnsi="Arial" w:cs="Arial"/>
            <w:noProof/>
            <w:webHidden/>
            <w:sz w:val="21"/>
            <w:szCs w:val="21"/>
          </w:rPr>
          <w:tab/>
        </w:r>
        <w:r w:rsidRPr="00D872DF">
          <w:rPr>
            <w:rFonts w:ascii="Arial" w:hAnsi="Arial" w:cs="Arial"/>
            <w:noProof/>
            <w:webHidden/>
            <w:sz w:val="21"/>
            <w:szCs w:val="21"/>
          </w:rPr>
          <w:fldChar w:fldCharType="begin"/>
        </w:r>
        <w:r w:rsidRPr="00D872DF">
          <w:rPr>
            <w:rFonts w:ascii="Arial" w:hAnsi="Arial" w:cs="Arial"/>
            <w:noProof/>
            <w:webHidden/>
            <w:sz w:val="21"/>
            <w:szCs w:val="21"/>
          </w:rPr>
          <w:instrText xml:space="preserve"> PAGEREF _Toc190640959 \h </w:instrText>
        </w:r>
        <w:r w:rsidRPr="00D872DF">
          <w:rPr>
            <w:rFonts w:ascii="Arial" w:hAnsi="Arial" w:cs="Arial"/>
            <w:noProof/>
            <w:webHidden/>
            <w:sz w:val="21"/>
            <w:szCs w:val="21"/>
          </w:rPr>
        </w:r>
        <w:r w:rsidRPr="00D872DF">
          <w:rPr>
            <w:rFonts w:ascii="Arial" w:hAnsi="Arial" w:cs="Arial"/>
            <w:noProof/>
            <w:webHidden/>
            <w:sz w:val="21"/>
            <w:szCs w:val="21"/>
          </w:rPr>
          <w:fldChar w:fldCharType="separate"/>
        </w:r>
        <w:r w:rsidRPr="00D872DF">
          <w:rPr>
            <w:rFonts w:ascii="Arial" w:hAnsi="Arial" w:cs="Arial"/>
            <w:noProof/>
            <w:webHidden/>
            <w:sz w:val="21"/>
            <w:szCs w:val="21"/>
          </w:rPr>
          <w:t>2</w:t>
        </w:r>
        <w:r w:rsidRPr="00D872DF">
          <w:rPr>
            <w:rFonts w:ascii="Arial" w:hAnsi="Arial" w:cs="Arial"/>
            <w:noProof/>
            <w:webHidden/>
            <w:sz w:val="21"/>
            <w:szCs w:val="21"/>
          </w:rPr>
          <w:fldChar w:fldCharType="end"/>
        </w:r>
      </w:hyperlink>
    </w:p>
    <w:p w14:paraId="62D9CCC0" w14:textId="50C76CDE" w:rsidR="00470259" w:rsidRPr="00D872DF" w:rsidRDefault="00470259">
      <w:pPr>
        <w:pStyle w:val="TOC2"/>
        <w:rPr>
          <w:rFonts w:ascii="Arial" w:eastAsiaTheme="minorEastAsia" w:hAnsi="Arial" w:cs="Arial"/>
          <w:noProof/>
          <w:color w:val="auto"/>
          <w:kern w:val="2"/>
          <w:sz w:val="21"/>
          <w:szCs w:val="21"/>
          <w:lang w:val="et-EE" w:eastAsia="et-EE"/>
          <w14:ligatures w14:val="standardContextual"/>
        </w:rPr>
      </w:pPr>
      <w:hyperlink w:anchor="_Toc190640960" w:history="1">
        <w:r w:rsidRPr="00D872DF">
          <w:rPr>
            <w:rStyle w:val="Hyperlink"/>
            <w:rFonts w:ascii="Arial" w:hAnsi="Arial" w:cs="Arial"/>
            <w:noProof/>
            <w:sz w:val="21"/>
            <w:szCs w:val="21"/>
            <w:lang w:val="et-EE"/>
          </w:rPr>
          <w:t>Kaalutlused</w:t>
        </w:r>
        <w:r w:rsidRPr="00D872DF">
          <w:rPr>
            <w:rFonts w:ascii="Arial" w:hAnsi="Arial" w:cs="Arial"/>
            <w:noProof/>
            <w:webHidden/>
            <w:sz w:val="21"/>
            <w:szCs w:val="21"/>
          </w:rPr>
          <w:tab/>
        </w:r>
        <w:r w:rsidRPr="00D872DF">
          <w:rPr>
            <w:rFonts w:ascii="Arial" w:hAnsi="Arial" w:cs="Arial"/>
            <w:noProof/>
            <w:webHidden/>
            <w:sz w:val="21"/>
            <w:szCs w:val="21"/>
          </w:rPr>
          <w:fldChar w:fldCharType="begin"/>
        </w:r>
        <w:r w:rsidRPr="00D872DF">
          <w:rPr>
            <w:rFonts w:ascii="Arial" w:hAnsi="Arial" w:cs="Arial"/>
            <w:noProof/>
            <w:webHidden/>
            <w:sz w:val="21"/>
            <w:szCs w:val="21"/>
          </w:rPr>
          <w:instrText xml:space="preserve"> PAGEREF _Toc190640960 \h </w:instrText>
        </w:r>
        <w:r w:rsidRPr="00D872DF">
          <w:rPr>
            <w:rFonts w:ascii="Arial" w:hAnsi="Arial" w:cs="Arial"/>
            <w:noProof/>
            <w:webHidden/>
            <w:sz w:val="21"/>
            <w:szCs w:val="21"/>
          </w:rPr>
        </w:r>
        <w:r w:rsidRPr="00D872DF">
          <w:rPr>
            <w:rFonts w:ascii="Arial" w:hAnsi="Arial" w:cs="Arial"/>
            <w:noProof/>
            <w:webHidden/>
            <w:sz w:val="21"/>
            <w:szCs w:val="21"/>
          </w:rPr>
          <w:fldChar w:fldCharType="separate"/>
        </w:r>
        <w:r w:rsidRPr="00D872DF">
          <w:rPr>
            <w:rFonts w:ascii="Arial" w:hAnsi="Arial" w:cs="Arial"/>
            <w:noProof/>
            <w:webHidden/>
            <w:sz w:val="21"/>
            <w:szCs w:val="21"/>
          </w:rPr>
          <w:t>5</w:t>
        </w:r>
        <w:r w:rsidRPr="00D872DF">
          <w:rPr>
            <w:rFonts w:ascii="Arial" w:hAnsi="Arial" w:cs="Arial"/>
            <w:noProof/>
            <w:webHidden/>
            <w:sz w:val="21"/>
            <w:szCs w:val="21"/>
          </w:rPr>
          <w:fldChar w:fldCharType="end"/>
        </w:r>
      </w:hyperlink>
    </w:p>
    <w:p w14:paraId="5890CE9F" w14:textId="779A11BF" w:rsidR="00470259" w:rsidRDefault="00470259">
      <w:pPr>
        <w:pStyle w:val="TOC1"/>
        <w:rPr>
          <w:rFonts w:asciiTheme="minorHAnsi" w:eastAsiaTheme="minorEastAsia" w:hAnsiTheme="minorHAnsi" w:cstheme="minorBidi"/>
          <w:b w:val="0"/>
          <w:iCs w:val="0"/>
          <w:kern w:val="2"/>
          <w:sz w:val="24"/>
          <w:lang w:val="et-EE" w:eastAsia="et-EE"/>
          <w14:ligatures w14:val="standardContextual"/>
        </w:rPr>
      </w:pPr>
      <w:hyperlink w:anchor="_Toc190640961" w:history="1">
        <w:r w:rsidRPr="00AB5E17">
          <w:rPr>
            <w:rStyle w:val="Hyperlink"/>
            <w:lang w:val="et-EE"/>
          </w:rPr>
          <w:t>Lisa A. Praktilised rakendusnäited</w:t>
        </w:r>
        <w:r>
          <w:rPr>
            <w:webHidden/>
          </w:rPr>
          <w:tab/>
        </w:r>
        <w:r>
          <w:rPr>
            <w:webHidden/>
          </w:rPr>
          <w:fldChar w:fldCharType="begin"/>
        </w:r>
        <w:r>
          <w:rPr>
            <w:webHidden/>
          </w:rPr>
          <w:instrText xml:space="preserve"> PAGEREF _Toc190640961 \h </w:instrText>
        </w:r>
        <w:r>
          <w:rPr>
            <w:webHidden/>
          </w:rPr>
        </w:r>
        <w:r>
          <w:rPr>
            <w:webHidden/>
          </w:rPr>
          <w:fldChar w:fldCharType="separate"/>
        </w:r>
        <w:r>
          <w:rPr>
            <w:webHidden/>
          </w:rPr>
          <w:t>9</w:t>
        </w:r>
        <w:r>
          <w:rPr>
            <w:webHidden/>
          </w:rPr>
          <w:fldChar w:fldCharType="end"/>
        </w:r>
      </w:hyperlink>
    </w:p>
    <w:p w14:paraId="465380AE" w14:textId="37172400" w:rsidR="00470259" w:rsidRDefault="00470259">
      <w:pPr>
        <w:pStyle w:val="TOC1"/>
        <w:rPr>
          <w:rFonts w:asciiTheme="minorHAnsi" w:eastAsiaTheme="minorEastAsia" w:hAnsiTheme="minorHAnsi" w:cstheme="minorBidi"/>
          <w:b w:val="0"/>
          <w:iCs w:val="0"/>
          <w:kern w:val="2"/>
          <w:sz w:val="24"/>
          <w:lang w:val="et-EE" w:eastAsia="et-EE"/>
          <w14:ligatures w14:val="standardContextual"/>
        </w:rPr>
      </w:pPr>
      <w:hyperlink w:anchor="_Toc190640962" w:history="1">
        <w:r w:rsidRPr="00AB5E17">
          <w:rPr>
            <w:rStyle w:val="Hyperlink"/>
            <w:lang w:val="et-EE"/>
          </w:rPr>
          <w:t>Lisa B.  Raamistikega kaardistamine</w:t>
        </w:r>
        <w:r>
          <w:rPr>
            <w:webHidden/>
          </w:rPr>
          <w:tab/>
        </w:r>
        <w:r>
          <w:rPr>
            <w:webHidden/>
          </w:rPr>
          <w:fldChar w:fldCharType="begin"/>
        </w:r>
        <w:r>
          <w:rPr>
            <w:webHidden/>
          </w:rPr>
          <w:instrText xml:space="preserve"> PAGEREF _Toc190640962 \h </w:instrText>
        </w:r>
        <w:r>
          <w:rPr>
            <w:webHidden/>
          </w:rPr>
        </w:r>
        <w:r>
          <w:rPr>
            <w:webHidden/>
          </w:rPr>
          <w:fldChar w:fldCharType="separate"/>
        </w:r>
        <w:r>
          <w:rPr>
            <w:webHidden/>
          </w:rPr>
          <w:t>12</w:t>
        </w:r>
        <w:r>
          <w:rPr>
            <w:webHidden/>
          </w:rPr>
          <w:fldChar w:fldCharType="end"/>
        </w:r>
      </w:hyperlink>
    </w:p>
    <w:p w14:paraId="0C7C61AA" w14:textId="29A1D27F" w:rsidR="00470259" w:rsidRDefault="00470259">
      <w:pPr>
        <w:pStyle w:val="TOC1"/>
        <w:rPr>
          <w:rFonts w:asciiTheme="minorHAnsi" w:eastAsiaTheme="minorEastAsia" w:hAnsiTheme="minorHAnsi" w:cstheme="minorBidi"/>
          <w:b w:val="0"/>
          <w:iCs w:val="0"/>
          <w:kern w:val="2"/>
          <w:sz w:val="24"/>
          <w:lang w:val="et-EE" w:eastAsia="et-EE"/>
          <w14:ligatures w14:val="standardContextual"/>
        </w:rPr>
      </w:pPr>
      <w:hyperlink w:anchor="_Toc190640963" w:history="1">
        <w:r w:rsidRPr="00AB5E17">
          <w:rPr>
            <w:rStyle w:val="Hyperlink"/>
            <w:lang w:val="et-EE"/>
          </w:rPr>
          <w:t>Lisa C. Vabatahtlik dokumenteerimisvahend</w:t>
        </w:r>
        <w:r>
          <w:rPr>
            <w:webHidden/>
          </w:rPr>
          <w:tab/>
        </w:r>
        <w:r>
          <w:rPr>
            <w:webHidden/>
          </w:rPr>
          <w:fldChar w:fldCharType="begin"/>
        </w:r>
        <w:r>
          <w:rPr>
            <w:webHidden/>
          </w:rPr>
          <w:instrText xml:space="preserve"> PAGEREF _Toc190640963 \h </w:instrText>
        </w:r>
        <w:r>
          <w:rPr>
            <w:webHidden/>
          </w:rPr>
        </w:r>
        <w:r>
          <w:rPr>
            <w:webHidden/>
          </w:rPr>
          <w:fldChar w:fldCharType="separate"/>
        </w:r>
        <w:r>
          <w:rPr>
            <w:webHidden/>
          </w:rPr>
          <w:t>17</w:t>
        </w:r>
        <w:r>
          <w:rPr>
            <w:webHidden/>
          </w:rPr>
          <w:fldChar w:fldCharType="end"/>
        </w:r>
      </w:hyperlink>
    </w:p>
    <w:p w14:paraId="6EB0C023" w14:textId="77777777" w:rsidR="0034184D" w:rsidRPr="00DF0241" w:rsidRDefault="008D006C" w:rsidP="00DF0241">
      <w:pPr>
        <w:pStyle w:val="TOC1"/>
        <w:rPr>
          <w:lang w:val="et-EE"/>
        </w:rPr>
      </w:pPr>
      <w:r w:rsidRPr="00DF0241">
        <w:rPr>
          <w:lang w:val="et-EE"/>
        </w:rPr>
        <w:fldChar w:fldCharType="end"/>
      </w:r>
    </w:p>
    <w:p w14:paraId="0DC7FDCC" w14:textId="77777777" w:rsidR="00761F63" w:rsidRPr="00DF0241" w:rsidRDefault="00761F63" w:rsidP="002A481F">
      <w:pPr>
        <w:pStyle w:val="PSRNormal"/>
        <w:rPr>
          <w:noProof/>
          <w:lang w:val="et-EE"/>
        </w:rPr>
        <w:sectPr w:rsidR="00761F63" w:rsidRPr="00DF0241" w:rsidSect="00A253FD">
          <w:footerReference w:type="default" r:id="rId14"/>
          <w:pgSz w:w="12240" w:h="15840"/>
          <w:pgMar w:top="1440" w:right="1800" w:bottom="1440" w:left="1800" w:header="720" w:footer="720" w:gutter="0"/>
          <w:pgNumType w:start="1"/>
          <w:cols w:space="720"/>
          <w:docGrid w:linePitch="360"/>
        </w:sectPr>
      </w:pPr>
    </w:p>
    <w:p w14:paraId="4C6030FB" w14:textId="488E7382" w:rsidR="004F73F0" w:rsidRPr="00DF0241" w:rsidRDefault="009E4835" w:rsidP="00DF0241">
      <w:pPr>
        <w:pStyle w:val="Heading1"/>
        <w:jc w:val="both"/>
        <w:rPr>
          <w:rFonts w:ascii="Arial" w:hAnsi="Arial" w:cs="Arial"/>
          <w:lang w:val="et-EE"/>
        </w:rPr>
      </w:pPr>
      <w:bookmarkStart w:id="0" w:name="_Toc190640958"/>
      <w:r w:rsidRPr="00DF0241">
        <w:rPr>
          <w:rFonts w:ascii="Arial" w:hAnsi="Arial" w:cs="Arial"/>
          <w:lang w:val="et-EE"/>
        </w:rPr>
        <w:lastRenderedPageBreak/>
        <w:t xml:space="preserve">Ülevaade </w:t>
      </w:r>
      <w:r w:rsidR="00F24570" w:rsidRPr="00DF0241">
        <w:rPr>
          <w:rFonts w:ascii="Arial" w:hAnsi="Arial" w:cs="Arial"/>
          <w:lang w:val="et-EE"/>
        </w:rPr>
        <w:t xml:space="preserve">valdkondlikest </w:t>
      </w:r>
      <w:r w:rsidRPr="00DF0241">
        <w:rPr>
          <w:rFonts w:ascii="Arial" w:hAnsi="Arial" w:cs="Arial"/>
          <w:lang w:val="et-EE"/>
        </w:rPr>
        <w:t>nõuetest</w:t>
      </w:r>
      <w:bookmarkEnd w:id="0"/>
    </w:p>
    <w:p w14:paraId="2143FE07" w14:textId="77777777" w:rsidR="006D43A4" w:rsidRPr="00DF0241" w:rsidRDefault="006D43A4" w:rsidP="00DF0241">
      <w:pPr>
        <w:pStyle w:val="PSRHeader1Spacer"/>
        <w:jc w:val="both"/>
        <w:rPr>
          <w:rFonts w:cs="Arial"/>
          <w:lang w:val="et-EE"/>
        </w:rPr>
      </w:pPr>
    </w:p>
    <w:p w14:paraId="48751B26" w14:textId="77777777" w:rsidR="006D43A4" w:rsidRPr="00DF0241" w:rsidRDefault="006D43A4" w:rsidP="00753961">
      <w:pPr>
        <w:pStyle w:val="PSRGRAYBAR"/>
        <w:rPr>
          <w:lang w:val="et-EE"/>
        </w:rPr>
      </w:pPr>
    </w:p>
    <w:p w14:paraId="4F9F5B05" w14:textId="389BC021" w:rsidR="004F73F0" w:rsidRPr="00DF0241" w:rsidRDefault="00F24570" w:rsidP="002A481F">
      <w:pPr>
        <w:pStyle w:val="PSRNormal"/>
        <w:rPr>
          <w:lang w:val="et-EE"/>
        </w:rPr>
      </w:pPr>
      <w:r w:rsidRPr="00DF0241">
        <w:rPr>
          <w:lang w:val="et-EE"/>
        </w:rPr>
        <w:t>Valdkondlikud</w:t>
      </w:r>
      <w:r w:rsidR="00716205" w:rsidRPr="00DF0241">
        <w:rPr>
          <w:lang w:val="et-EE"/>
        </w:rPr>
        <w:t xml:space="preserve"> nõuded</w:t>
      </w:r>
      <w:r w:rsidR="009E4835" w:rsidRPr="00DF0241">
        <w:rPr>
          <w:lang w:val="et-EE"/>
        </w:rPr>
        <w:t xml:space="preserve"> on </w:t>
      </w:r>
      <w:r w:rsidR="0049306D">
        <w:rPr>
          <w:lang w:val="et-EE"/>
        </w:rPr>
        <w:t>R</w:t>
      </w:r>
      <w:r w:rsidR="009E4835" w:rsidRPr="00DF0241">
        <w:rPr>
          <w:lang w:val="et-EE"/>
        </w:rPr>
        <w:t xml:space="preserve">ahvusvahelise kutsetegevuse </w:t>
      </w:r>
      <w:r w:rsidR="007B57F5" w:rsidRPr="00DF0241">
        <w:rPr>
          <w:lang w:val="et-EE"/>
        </w:rPr>
        <w:t>raampõhimõtete</w:t>
      </w:r>
      <w:r w:rsidR="00F90A28" w:rsidRPr="00F90A28">
        <w:t xml:space="preserve"> </w:t>
      </w:r>
      <w:r w:rsidR="00F90A28">
        <w:t>(International Professional Practices Framework®</w:t>
      </w:r>
      <w:r w:rsidR="00F90A28">
        <w:rPr>
          <w:lang w:val="et-EE"/>
        </w:rPr>
        <w:t>)</w:t>
      </w:r>
      <w:r w:rsidR="009E4835" w:rsidRPr="00DF0241">
        <w:rPr>
          <w:lang w:val="et-EE"/>
        </w:rPr>
        <w:t xml:space="preserve"> oluline osa koos </w:t>
      </w:r>
      <w:r w:rsidR="003B5B8D">
        <w:rPr>
          <w:lang w:val="et-EE"/>
        </w:rPr>
        <w:t>Ü</w:t>
      </w:r>
      <w:r w:rsidR="009E4835" w:rsidRPr="00DF0241">
        <w:rPr>
          <w:lang w:val="et-EE"/>
        </w:rPr>
        <w:t>lemaailmsete siseauditi standardite</w:t>
      </w:r>
      <w:r w:rsidR="00F90A28">
        <w:rPr>
          <w:lang w:val="et-EE"/>
        </w:rPr>
        <w:t xml:space="preserve"> (</w:t>
      </w:r>
      <w:r w:rsidR="00F90A28">
        <w:t>Global Internal Audit Standards</w:t>
      </w:r>
      <w:r w:rsidR="009E4835" w:rsidRPr="00DF0241">
        <w:rPr>
          <w:lang w:val="et-EE"/>
        </w:rPr>
        <w:t>™</w:t>
      </w:r>
      <w:r w:rsidR="00F90A28">
        <w:rPr>
          <w:lang w:val="et-EE"/>
        </w:rPr>
        <w:t>)</w:t>
      </w:r>
      <w:r w:rsidR="009E4835" w:rsidRPr="00DF0241">
        <w:rPr>
          <w:lang w:val="et-EE"/>
        </w:rPr>
        <w:t xml:space="preserve"> ja ülemaailmsete </w:t>
      </w:r>
      <w:r w:rsidR="007B57F5" w:rsidRPr="00DF0241">
        <w:rPr>
          <w:lang w:val="et-EE"/>
        </w:rPr>
        <w:t>juhis</w:t>
      </w:r>
      <w:r w:rsidR="009E4835" w:rsidRPr="00DF0241">
        <w:rPr>
          <w:lang w:val="et-EE"/>
        </w:rPr>
        <w:t xml:space="preserve">tega. </w:t>
      </w:r>
      <w:r w:rsidR="001579D6" w:rsidRPr="00DF0241">
        <w:rPr>
          <w:lang w:val="et-EE"/>
        </w:rPr>
        <w:t xml:space="preserve">Rahvusvaheline </w:t>
      </w:r>
      <w:r w:rsidR="009E4835" w:rsidRPr="00DF0241">
        <w:rPr>
          <w:lang w:val="et-EE"/>
        </w:rPr>
        <w:t xml:space="preserve">Siseaudiitorite Instituut </w:t>
      </w:r>
      <w:r w:rsidR="00C01C5E">
        <w:rPr>
          <w:lang w:val="et-EE"/>
        </w:rPr>
        <w:t>eeldab</w:t>
      </w:r>
      <w:r w:rsidR="009E4835" w:rsidRPr="00DF0241">
        <w:rPr>
          <w:lang w:val="et-EE"/>
        </w:rPr>
        <w:t xml:space="preserve">, et </w:t>
      </w:r>
      <w:r w:rsidR="00F15E9F" w:rsidRPr="00DF0241">
        <w:rPr>
          <w:lang w:val="et-EE"/>
        </w:rPr>
        <w:t>valdkondlikke</w:t>
      </w:r>
      <w:r w:rsidR="009E4835" w:rsidRPr="00DF0241">
        <w:rPr>
          <w:lang w:val="et-EE"/>
        </w:rPr>
        <w:t xml:space="preserve"> nõude</w:t>
      </w:r>
      <w:r w:rsidR="00086DD9" w:rsidRPr="00DF0241">
        <w:rPr>
          <w:lang w:val="et-EE"/>
        </w:rPr>
        <w:t>i</w:t>
      </w:r>
      <w:r w:rsidR="009E4835" w:rsidRPr="00DF0241">
        <w:rPr>
          <w:lang w:val="et-EE"/>
        </w:rPr>
        <w:t xml:space="preserve">d kasutataks koos </w:t>
      </w:r>
      <w:r w:rsidR="003B5B8D">
        <w:rPr>
          <w:lang w:val="et-EE"/>
        </w:rPr>
        <w:t>Ü</w:t>
      </w:r>
      <w:r w:rsidR="009E4835" w:rsidRPr="00DF0241">
        <w:rPr>
          <w:lang w:val="et-EE"/>
        </w:rPr>
        <w:t xml:space="preserve">lemaailmsete siseauditi standarditega, mis </w:t>
      </w:r>
      <w:r w:rsidR="00723F30" w:rsidRPr="003E7985">
        <w:rPr>
          <w:lang w:val="et-EE"/>
        </w:rPr>
        <w:t>moodustavad</w:t>
      </w:r>
      <w:r w:rsidR="009E4835" w:rsidRPr="003E7985">
        <w:rPr>
          <w:lang w:val="et-EE"/>
        </w:rPr>
        <w:t xml:space="preserve"> </w:t>
      </w:r>
      <w:r w:rsidR="00716205" w:rsidRPr="003E7985">
        <w:rPr>
          <w:lang w:val="et-EE"/>
        </w:rPr>
        <w:t>kohustuslik</w:t>
      </w:r>
      <w:r w:rsidR="00086DD9" w:rsidRPr="003E7985">
        <w:rPr>
          <w:lang w:val="et-EE"/>
        </w:rPr>
        <w:t>u</w:t>
      </w:r>
      <w:r w:rsidR="00716205" w:rsidRPr="003E7985">
        <w:rPr>
          <w:lang w:val="et-EE"/>
        </w:rPr>
        <w:t xml:space="preserve"> praktika</w:t>
      </w:r>
      <w:r w:rsidR="00086DD9" w:rsidRPr="003E7985">
        <w:rPr>
          <w:lang w:val="et-EE"/>
        </w:rPr>
        <w:t xml:space="preserve"> </w:t>
      </w:r>
      <w:r w:rsidR="007B57F5" w:rsidRPr="003E7985">
        <w:rPr>
          <w:lang w:val="et-EE"/>
        </w:rPr>
        <w:t>tunnustatud</w:t>
      </w:r>
      <w:r w:rsidR="00716205" w:rsidRPr="003E7985">
        <w:rPr>
          <w:lang w:val="et-EE"/>
        </w:rPr>
        <w:t xml:space="preserve"> aluse</w:t>
      </w:r>
      <w:r w:rsidR="009E4835" w:rsidRPr="003E7985">
        <w:rPr>
          <w:lang w:val="et-EE"/>
        </w:rPr>
        <w:t>.</w:t>
      </w:r>
      <w:r w:rsidR="00716205" w:rsidRPr="003E7985">
        <w:rPr>
          <w:lang w:val="et-EE"/>
        </w:rPr>
        <w:t xml:space="preserve"> </w:t>
      </w:r>
      <w:r w:rsidR="002A1B48">
        <w:rPr>
          <w:lang w:val="et-EE"/>
        </w:rPr>
        <w:t>Juhendis on toodud läbivalt viited standarditele,</w:t>
      </w:r>
      <w:r w:rsidR="003E7985" w:rsidRPr="003E7985">
        <w:rPr>
          <w:lang w:val="et-EE"/>
        </w:rPr>
        <w:t xml:space="preserve"> pakkudes põhjalikumat teavet.</w:t>
      </w:r>
    </w:p>
    <w:p w14:paraId="2F739CF8" w14:textId="69384087" w:rsidR="004F73F0" w:rsidRPr="00DF0241" w:rsidRDefault="00F15E9F" w:rsidP="002A481F">
      <w:pPr>
        <w:pStyle w:val="PSRNormal"/>
        <w:rPr>
          <w:lang w:val="et-EE"/>
        </w:rPr>
      </w:pPr>
      <w:r w:rsidRPr="00DF0241">
        <w:rPr>
          <w:lang w:val="et-EE"/>
        </w:rPr>
        <w:t>Valdkondlikud</w:t>
      </w:r>
      <w:r w:rsidR="00086DD9" w:rsidRPr="00DF0241">
        <w:rPr>
          <w:lang w:val="et-EE"/>
        </w:rPr>
        <w:t xml:space="preserve"> nõuded </w:t>
      </w:r>
      <w:r w:rsidR="0058223C">
        <w:rPr>
          <w:lang w:val="et-EE"/>
        </w:rPr>
        <w:t>määratlevad</w:t>
      </w:r>
      <w:r w:rsidR="00086DD9" w:rsidRPr="00DF0241">
        <w:rPr>
          <w:lang w:val="et-EE"/>
        </w:rPr>
        <w:t xml:space="preserve">, kuidas siseaudiitorid </w:t>
      </w:r>
      <w:r w:rsidR="009E4835" w:rsidRPr="00DF0241">
        <w:rPr>
          <w:lang w:val="et-EE"/>
        </w:rPr>
        <w:t xml:space="preserve">käsitlevad </w:t>
      </w:r>
      <w:r w:rsidR="00253ED2">
        <w:rPr>
          <w:lang w:val="et-EE"/>
        </w:rPr>
        <w:t>levinud</w:t>
      </w:r>
      <w:r w:rsidR="00253ED2" w:rsidRPr="00DF0241">
        <w:rPr>
          <w:lang w:val="et-EE"/>
        </w:rPr>
        <w:t xml:space="preserve"> </w:t>
      </w:r>
      <w:r w:rsidR="009E4835" w:rsidRPr="00DF0241">
        <w:rPr>
          <w:lang w:val="et-EE"/>
        </w:rPr>
        <w:t>riskivaldkondi</w:t>
      </w:r>
      <w:r w:rsidR="00086DD9" w:rsidRPr="00DF0241">
        <w:rPr>
          <w:lang w:val="et-EE"/>
        </w:rPr>
        <w:t xml:space="preserve">, </w:t>
      </w:r>
      <w:r w:rsidR="00CF6A19">
        <w:rPr>
          <w:lang w:val="et-EE"/>
        </w:rPr>
        <w:t>edendades seeläbi</w:t>
      </w:r>
      <w:r w:rsidR="00086DD9" w:rsidRPr="00DF0241">
        <w:rPr>
          <w:lang w:val="et-EE"/>
        </w:rPr>
        <w:t xml:space="preserve"> kutseala kvaliteeti ja järjepidevust. </w:t>
      </w:r>
      <w:r w:rsidRPr="00DF0241">
        <w:rPr>
          <w:lang w:val="et-EE"/>
        </w:rPr>
        <w:t>Valdkondlikud</w:t>
      </w:r>
      <w:r w:rsidR="00716205" w:rsidRPr="00DF0241">
        <w:rPr>
          <w:lang w:val="et-EE"/>
        </w:rPr>
        <w:t xml:space="preserve"> nõuded</w:t>
      </w:r>
      <w:r w:rsidR="009E4835" w:rsidRPr="00DF0241">
        <w:rPr>
          <w:lang w:val="et-EE"/>
        </w:rPr>
        <w:t xml:space="preserve"> </w:t>
      </w:r>
      <w:r w:rsidR="00B22A55">
        <w:rPr>
          <w:lang w:val="et-EE"/>
        </w:rPr>
        <w:t>loovad aluse</w:t>
      </w:r>
      <w:r w:rsidR="00086DD9" w:rsidRPr="00DF0241">
        <w:rPr>
          <w:lang w:val="et-EE"/>
        </w:rPr>
        <w:t xml:space="preserve"> ja </w:t>
      </w:r>
      <w:r w:rsidR="00B0176C" w:rsidRPr="00DF0241">
        <w:rPr>
          <w:lang w:val="et-EE"/>
        </w:rPr>
        <w:t xml:space="preserve">pakuvad </w:t>
      </w:r>
      <w:r w:rsidR="00086DD9" w:rsidRPr="00DF0241">
        <w:rPr>
          <w:lang w:val="et-EE"/>
        </w:rPr>
        <w:t xml:space="preserve">asjakohased kriteeriumid </w:t>
      </w:r>
      <w:r w:rsidR="00DF0241" w:rsidRPr="00DF0241">
        <w:rPr>
          <w:lang w:val="et-EE"/>
        </w:rPr>
        <w:t>valdkonnaga</w:t>
      </w:r>
      <w:r w:rsidR="00086DD9" w:rsidRPr="00DF0241">
        <w:rPr>
          <w:lang w:val="et-EE"/>
        </w:rPr>
        <w:t xml:space="preserve"> seotud kindlustandvate teenuste </w:t>
      </w:r>
      <w:r w:rsidR="005329C6">
        <w:rPr>
          <w:lang w:val="et-EE"/>
        </w:rPr>
        <w:t xml:space="preserve">läbiviimisel </w:t>
      </w:r>
      <w:r w:rsidR="00086DD9" w:rsidRPr="00DF0241">
        <w:rPr>
          <w:lang w:val="et-EE"/>
        </w:rPr>
        <w:t xml:space="preserve">(standard 13.4 </w:t>
      </w:r>
      <w:r w:rsidR="009E4835" w:rsidRPr="00DF0241">
        <w:rPr>
          <w:lang w:val="et-EE"/>
        </w:rPr>
        <w:t xml:space="preserve">Hindamiskriteeriumid). Vastavus </w:t>
      </w:r>
      <w:r w:rsidR="00DF0241" w:rsidRPr="00DF0241">
        <w:rPr>
          <w:lang w:val="et-EE"/>
        </w:rPr>
        <w:t>valdkondlikele</w:t>
      </w:r>
      <w:r w:rsidR="009E4835" w:rsidRPr="00DF0241">
        <w:rPr>
          <w:lang w:val="et-EE"/>
        </w:rPr>
        <w:t xml:space="preserve"> nõuetele on kindlustandvate teenuste puhul</w:t>
      </w:r>
      <w:r w:rsidR="001959AA">
        <w:rPr>
          <w:lang w:val="et-EE"/>
        </w:rPr>
        <w:t xml:space="preserve"> kohustuslik</w:t>
      </w:r>
      <w:r w:rsidR="009E4835" w:rsidRPr="00DF0241">
        <w:rPr>
          <w:lang w:val="et-EE"/>
        </w:rPr>
        <w:t xml:space="preserve"> ja </w:t>
      </w:r>
      <w:r w:rsidR="001959AA">
        <w:rPr>
          <w:lang w:val="et-EE"/>
        </w:rPr>
        <w:t>nõuandvate t</w:t>
      </w:r>
      <w:r w:rsidR="00DC5205">
        <w:rPr>
          <w:lang w:val="et-EE"/>
        </w:rPr>
        <w:t xml:space="preserve">eenuste </w:t>
      </w:r>
      <w:r w:rsidR="001959AA">
        <w:rPr>
          <w:lang w:val="et-EE"/>
        </w:rPr>
        <w:t>puhul soovituslik</w:t>
      </w:r>
      <w:r w:rsidR="009E4835" w:rsidRPr="00DF0241">
        <w:rPr>
          <w:lang w:val="et-EE"/>
        </w:rPr>
        <w:t xml:space="preserve">. </w:t>
      </w:r>
      <w:r w:rsidR="00DF0241">
        <w:rPr>
          <w:lang w:val="et-EE"/>
        </w:rPr>
        <w:t>Valdkondlikud</w:t>
      </w:r>
      <w:r w:rsidR="00716205" w:rsidRPr="00DF0241">
        <w:rPr>
          <w:lang w:val="et-EE"/>
        </w:rPr>
        <w:t xml:space="preserve"> nõuded</w:t>
      </w:r>
      <w:r w:rsidR="009E4835" w:rsidRPr="00DF0241">
        <w:rPr>
          <w:lang w:val="et-EE"/>
        </w:rPr>
        <w:t xml:space="preserve"> ei ole mõeldud </w:t>
      </w:r>
      <w:r w:rsidR="00B840BB" w:rsidRPr="00B840BB">
        <w:rPr>
          <w:lang w:val="et-EE"/>
        </w:rPr>
        <w:t>hõlmama kõiki võimalikke aspekte, mida tuleks kindlustandvate teenuste läbiviimisel arvesse võtta, vaid kehtestavad miinimumnõuded, et tagada valdkonna ühtne ja usaldusväärne hindamine</w:t>
      </w:r>
      <w:r w:rsidR="00B840BB" w:rsidRPr="00B840BB">
        <w:t>.</w:t>
      </w:r>
    </w:p>
    <w:p w14:paraId="01599AE2" w14:textId="1F3DE622" w:rsidR="004F73F0" w:rsidRPr="00DF0241" w:rsidRDefault="00DF0241" w:rsidP="002A481F">
      <w:pPr>
        <w:pStyle w:val="PSRNormal"/>
        <w:rPr>
          <w:lang w:val="et-EE"/>
        </w:rPr>
      </w:pPr>
      <w:r>
        <w:rPr>
          <w:lang w:val="et-EE"/>
        </w:rPr>
        <w:t>Valdkondlikud</w:t>
      </w:r>
      <w:r w:rsidR="00716205" w:rsidRPr="00DF0241">
        <w:rPr>
          <w:lang w:val="et-EE"/>
        </w:rPr>
        <w:t xml:space="preserve"> nõuded</w:t>
      </w:r>
      <w:r w:rsidR="009E4835" w:rsidRPr="00DF0241">
        <w:rPr>
          <w:lang w:val="et-EE"/>
        </w:rPr>
        <w:t xml:space="preserve"> on selgelt seotud IIA kolme liini mudeli ja </w:t>
      </w:r>
      <w:r w:rsidR="006F3952">
        <w:rPr>
          <w:lang w:val="et-EE"/>
        </w:rPr>
        <w:t>Ü</w:t>
      </w:r>
      <w:r w:rsidR="009E4835" w:rsidRPr="00DF0241">
        <w:rPr>
          <w:lang w:val="et-EE"/>
        </w:rPr>
        <w:t xml:space="preserve">lemaailmsete siseauditi standarditega. </w:t>
      </w:r>
      <w:r w:rsidR="00BB0976">
        <w:rPr>
          <w:lang w:val="et-EE"/>
        </w:rPr>
        <w:t>Valitsemine</w:t>
      </w:r>
      <w:r w:rsidR="009E4835" w:rsidRPr="00DF0241">
        <w:rPr>
          <w:lang w:val="et-EE"/>
        </w:rPr>
        <w:t xml:space="preserve">, riskijuhtimine ja kontrolliprotsessid on </w:t>
      </w:r>
      <w:r w:rsidR="00C709E8">
        <w:rPr>
          <w:lang w:val="et-EE"/>
        </w:rPr>
        <w:t xml:space="preserve">valdkondlike nõuete </w:t>
      </w:r>
      <w:r w:rsidR="009E4835" w:rsidRPr="00DF0241">
        <w:rPr>
          <w:lang w:val="et-EE"/>
        </w:rPr>
        <w:t xml:space="preserve">põhikomponendid, mis on kooskõlas standardiga 9.1 </w:t>
      </w:r>
      <w:r>
        <w:rPr>
          <w:lang w:val="et-EE"/>
        </w:rPr>
        <w:t>Valitsemis</w:t>
      </w:r>
      <w:r w:rsidR="00595012">
        <w:rPr>
          <w:lang w:val="et-EE"/>
        </w:rPr>
        <w:t>-</w:t>
      </w:r>
      <w:r w:rsidR="009E4835" w:rsidRPr="00DF0241">
        <w:rPr>
          <w:lang w:val="et-EE"/>
        </w:rPr>
        <w:t>, riskijuhtimis</w:t>
      </w:r>
      <w:r w:rsidR="00595012">
        <w:rPr>
          <w:lang w:val="et-EE"/>
        </w:rPr>
        <w:t>-</w:t>
      </w:r>
      <w:r w:rsidR="009E4835" w:rsidRPr="00DF0241">
        <w:rPr>
          <w:lang w:val="et-EE"/>
        </w:rPr>
        <w:t xml:space="preserve"> ja </w:t>
      </w:r>
      <w:r w:rsidR="00B70E36">
        <w:rPr>
          <w:lang w:val="et-EE"/>
        </w:rPr>
        <w:t xml:space="preserve">kontrolliprotsesside </w:t>
      </w:r>
      <w:r w:rsidR="009E4835" w:rsidRPr="00DF0241">
        <w:rPr>
          <w:lang w:val="et-EE"/>
        </w:rPr>
        <w:t>mõistmine. Kolme liini mudeli</w:t>
      </w:r>
      <w:r w:rsidR="00473E5B">
        <w:rPr>
          <w:lang w:val="et-EE"/>
        </w:rPr>
        <w:t xml:space="preserve"> kontekstis</w:t>
      </w:r>
      <w:r w:rsidR="009E4835" w:rsidRPr="00DF0241">
        <w:rPr>
          <w:lang w:val="et-EE"/>
        </w:rPr>
        <w:t xml:space="preserve"> on </w:t>
      </w:r>
      <w:r w:rsidR="00B70E36">
        <w:rPr>
          <w:lang w:val="et-EE"/>
        </w:rPr>
        <w:t>valitsemine</w:t>
      </w:r>
      <w:r w:rsidR="00B70E36" w:rsidRPr="00DF0241">
        <w:rPr>
          <w:lang w:val="et-EE"/>
        </w:rPr>
        <w:t xml:space="preserve"> </w:t>
      </w:r>
      <w:r w:rsidR="009E4835" w:rsidRPr="00DF0241">
        <w:rPr>
          <w:lang w:val="et-EE"/>
        </w:rPr>
        <w:t xml:space="preserve">seotud </w:t>
      </w:r>
      <w:r w:rsidR="00473E5B">
        <w:rPr>
          <w:lang w:val="et-EE"/>
        </w:rPr>
        <w:t xml:space="preserve">kõrgema </w:t>
      </w:r>
      <w:r w:rsidR="009E4835" w:rsidRPr="00DF0241">
        <w:rPr>
          <w:lang w:val="et-EE"/>
        </w:rPr>
        <w:t>juhtorganiga, riskijuhtimine teise liiniga ja kontroll</w:t>
      </w:r>
      <w:r w:rsidR="0085473D" w:rsidRPr="00DF0241">
        <w:rPr>
          <w:lang w:val="et-EE"/>
        </w:rPr>
        <w:t>id</w:t>
      </w:r>
      <w:r w:rsidR="009E4835" w:rsidRPr="00DF0241">
        <w:rPr>
          <w:lang w:val="et-EE"/>
        </w:rPr>
        <w:t xml:space="preserve"> või </w:t>
      </w:r>
      <w:r w:rsidR="0085473D" w:rsidRPr="00DF0241">
        <w:rPr>
          <w:lang w:val="et-EE"/>
        </w:rPr>
        <w:t>kontroll</w:t>
      </w:r>
      <w:r w:rsidR="00704B53">
        <w:rPr>
          <w:lang w:val="et-EE"/>
        </w:rPr>
        <w:t>i</w:t>
      </w:r>
      <w:r w:rsidR="009E4835" w:rsidRPr="00DF0241">
        <w:rPr>
          <w:lang w:val="et-EE"/>
        </w:rPr>
        <w:t xml:space="preserve">protsessid on seotud esimese liiniga. Kui juhtkond on esindatud nii esimeses kui ka teises liinis, siis siseauditi funktsioon </w:t>
      </w:r>
      <w:r w:rsidR="00990034">
        <w:rPr>
          <w:lang w:val="et-EE"/>
        </w:rPr>
        <w:t xml:space="preserve">tegutseb </w:t>
      </w:r>
      <w:r w:rsidR="009E4835" w:rsidRPr="00DF0241">
        <w:rPr>
          <w:lang w:val="et-EE"/>
        </w:rPr>
        <w:t xml:space="preserve"> kolmandas liinis kui sõltumatu ja objektiivne </w:t>
      </w:r>
      <w:r w:rsidR="008863F9" w:rsidRPr="00DF0241">
        <w:rPr>
          <w:lang w:val="et-EE"/>
        </w:rPr>
        <w:t>kin</w:t>
      </w:r>
      <w:r w:rsidR="008863F9">
        <w:rPr>
          <w:lang w:val="et-EE"/>
        </w:rPr>
        <w:t>dluse</w:t>
      </w:r>
      <w:r w:rsidR="008863F9" w:rsidRPr="00DF0241">
        <w:rPr>
          <w:lang w:val="et-EE"/>
        </w:rPr>
        <w:t xml:space="preserve"> </w:t>
      </w:r>
      <w:r w:rsidR="009E4835" w:rsidRPr="00DF0241">
        <w:rPr>
          <w:lang w:val="et-EE"/>
        </w:rPr>
        <w:t xml:space="preserve">andja, kes annab aru </w:t>
      </w:r>
      <w:r w:rsidR="008863F9">
        <w:rPr>
          <w:lang w:val="et-EE"/>
        </w:rPr>
        <w:t>kõrgemale juhtorganile</w:t>
      </w:r>
      <w:r w:rsidR="009E4835" w:rsidRPr="00DF0241">
        <w:rPr>
          <w:lang w:val="et-EE"/>
        </w:rPr>
        <w:t xml:space="preserve"> (põhimõte 8 </w:t>
      </w:r>
      <w:r w:rsidR="00233159">
        <w:rPr>
          <w:lang w:val="et-EE"/>
        </w:rPr>
        <w:t>Kõrgema juhtorgani</w:t>
      </w:r>
      <w:r w:rsidR="00233159" w:rsidRPr="00DF0241">
        <w:rPr>
          <w:lang w:val="et-EE"/>
        </w:rPr>
        <w:t xml:space="preserve"> </w:t>
      </w:r>
      <w:r w:rsidR="009E4835" w:rsidRPr="00DF0241">
        <w:rPr>
          <w:lang w:val="et-EE"/>
        </w:rPr>
        <w:t>järelevalve)</w:t>
      </w:r>
      <w:r w:rsidR="00137C17" w:rsidRPr="00DF0241">
        <w:rPr>
          <w:lang w:val="et-EE"/>
        </w:rPr>
        <w:t xml:space="preserve">. </w:t>
      </w:r>
    </w:p>
    <w:p w14:paraId="659779D6" w14:textId="582787BE" w:rsidR="004F73F0" w:rsidRPr="00DF0241" w:rsidRDefault="009E4835" w:rsidP="00DF0241">
      <w:pPr>
        <w:pStyle w:val="Heading2"/>
        <w:jc w:val="both"/>
        <w:rPr>
          <w:rFonts w:cs="Arial"/>
          <w:lang w:val="et-EE"/>
        </w:rPr>
      </w:pPr>
      <w:bookmarkStart w:id="1" w:name="_Toc190640959"/>
      <w:r w:rsidRPr="00DF0241">
        <w:rPr>
          <w:rFonts w:cs="Arial"/>
          <w:lang w:val="et-EE"/>
        </w:rPr>
        <w:t xml:space="preserve">Kohaldatavus, risk ja </w:t>
      </w:r>
      <w:r w:rsidR="00BA2523">
        <w:rPr>
          <w:rFonts w:cs="Arial"/>
          <w:lang w:val="et-EE"/>
        </w:rPr>
        <w:t>ametialane</w:t>
      </w:r>
      <w:r w:rsidR="00BA2523" w:rsidRPr="00DF0241">
        <w:rPr>
          <w:rFonts w:cs="Arial"/>
          <w:lang w:val="et-EE"/>
        </w:rPr>
        <w:t xml:space="preserve"> </w:t>
      </w:r>
      <w:r w:rsidRPr="00DF0241">
        <w:rPr>
          <w:rFonts w:cs="Arial"/>
          <w:lang w:val="et-EE"/>
        </w:rPr>
        <w:t>hinnang</w:t>
      </w:r>
      <w:bookmarkEnd w:id="1"/>
    </w:p>
    <w:p w14:paraId="7F29E73F" w14:textId="7E0743E5" w:rsidR="004F73F0" w:rsidRPr="00DF0241" w:rsidRDefault="00902993" w:rsidP="002A481F">
      <w:pPr>
        <w:pStyle w:val="PSRNormal"/>
        <w:rPr>
          <w:lang w:val="et-EE"/>
        </w:rPr>
      </w:pPr>
      <w:r>
        <w:rPr>
          <w:lang w:val="et-EE"/>
        </w:rPr>
        <w:t>Valdkondlikke</w:t>
      </w:r>
      <w:r w:rsidR="009E4835" w:rsidRPr="00DF0241">
        <w:rPr>
          <w:lang w:val="et-EE"/>
        </w:rPr>
        <w:t xml:space="preserve"> nõudeid tuleb järgida, kui siseauditi funktsioon </w:t>
      </w:r>
      <w:r w:rsidR="005334F2">
        <w:rPr>
          <w:lang w:val="et-EE"/>
        </w:rPr>
        <w:t>osutab</w:t>
      </w:r>
      <w:r w:rsidR="005334F2" w:rsidRPr="00DF0241">
        <w:rPr>
          <w:lang w:val="et-EE"/>
        </w:rPr>
        <w:t xml:space="preserve"> </w:t>
      </w:r>
      <w:r w:rsidR="271B79CA" w:rsidRPr="00DF0241">
        <w:rPr>
          <w:lang w:val="et-EE"/>
        </w:rPr>
        <w:t xml:space="preserve">kindlustandvaid </w:t>
      </w:r>
      <w:r w:rsidR="005334F2">
        <w:rPr>
          <w:lang w:val="et-EE"/>
        </w:rPr>
        <w:t>t</w:t>
      </w:r>
      <w:r w:rsidR="00196678">
        <w:rPr>
          <w:lang w:val="et-EE"/>
        </w:rPr>
        <w:t>öid</w:t>
      </w:r>
      <w:r w:rsidR="005334F2" w:rsidRPr="00DF0241">
        <w:rPr>
          <w:lang w:val="et-EE"/>
        </w:rPr>
        <w:t xml:space="preserve"> </w:t>
      </w:r>
      <w:r w:rsidR="009E4835" w:rsidRPr="00DF0241">
        <w:rPr>
          <w:lang w:val="et-EE"/>
        </w:rPr>
        <w:t xml:space="preserve">teemadel, mille kohta on olemas </w:t>
      </w:r>
      <w:r>
        <w:rPr>
          <w:lang w:val="et-EE"/>
        </w:rPr>
        <w:t>valdkondlik</w:t>
      </w:r>
      <w:r w:rsidR="0078544E" w:rsidRPr="00DF0241">
        <w:rPr>
          <w:lang w:val="et-EE"/>
        </w:rPr>
        <w:t xml:space="preserve"> </w:t>
      </w:r>
      <w:r w:rsidR="009E4835" w:rsidRPr="00DF0241">
        <w:rPr>
          <w:lang w:val="et-EE"/>
        </w:rPr>
        <w:t xml:space="preserve">nõue, või kui </w:t>
      </w:r>
      <w:r w:rsidR="00221A5D">
        <w:rPr>
          <w:lang w:val="et-EE"/>
        </w:rPr>
        <w:t xml:space="preserve">muid </w:t>
      </w:r>
      <w:r w:rsidR="7E460576" w:rsidRPr="00DF0241">
        <w:rPr>
          <w:lang w:val="et-EE"/>
        </w:rPr>
        <w:t>kindlustandva</w:t>
      </w:r>
      <w:r w:rsidR="007C2C24">
        <w:rPr>
          <w:lang w:val="et-EE"/>
        </w:rPr>
        <w:t>id</w:t>
      </w:r>
      <w:r w:rsidR="7E460576" w:rsidRPr="00DF0241">
        <w:rPr>
          <w:lang w:val="et-EE"/>
        </w:rPr>
        <w:t xml:space="preserve"> </w:t>
      </w:r>
      <w:r w:rsidR="007C2C24">
        <w:rPr>
          <w:lang w:val="et-EE"/>
        </w:rPr>
        <w:t xml:space="preserve">teenuseid </w:t>
      </w:r>
      <w:r w:rsidR="00221A5D">
        <w:rPr>
          <w:lang w:val="et-EE"/>
        </w:rPr>
        <w:t>osutades</w:t>
      </w:r>
      <w:r w:rsidR="007C2C24">
        <w:rPr>
          <w:lang w:val="et-EE"/>
        </w:rPr>
        <w:t xml:space="preserve"> </w:t>
      </w:r>
      <w:r w:rsidR="00221A5D">
        <w:rPr>
          <w:lang w:val="et-EE"/>
        </w:rPr>
        <w:t>tuvastatakse valdkondliku nõude järgimist vajavaid aspekte</w:t>
      </w:r>
      <w:r w:rsidR="00D708D5" w:rsidRPr="00DF0241">
        <w:rPr>
          <w:lang w:val="et-EE"/>
        </w:rPr>
        <w:t>.</w:t>
      </w:r>
    </w:p>
    <w:p w14:paraId="059965C2" w14:textId="11AD4545" w:rsidR="004F73F0" w:rsidRPr="00DF0241" w:rsidRDefault="009E4835" w:rsidP="002A481F">
      <w:pPr>
        <w:pStyle w:val="PSRNormal"/>
        <w:rPr>
          <w:lang w:val="et-EE"/>
        </w:rPr>
      </w:pPr>
      <w:r w:rsidRPr="00DF0241">
        <w:rPr>
          <w:lang w:val="et-EE"/>
        </w:rPr>
        <w:t xml:space="preserve">Nagu standardites kirjeldatud, on riskide hindamine </w:t>
      </w:r>
      <w:r w:rsidR="00BD1CD2">
        <w:rPr>
          <w:lang w:val="et-EE"/>
        </w:rPr>
        <w:t>siseauditi</w:t>
      </w:r>
      <w:r w:rsidR="00B0176C" w:rsidRPr="00DF0241">
        <w:rPr>
          <w:lang w:val="et-EE"/>
        </w:rPr>
        <w:t xml:space="preserve"> juhi </w:t>
      </w:r>
      <w:r w:rsidR="00713F76">
        <w:rPr>
          <w:lang w:val="et-EE"/>
        </w:rPr>
        <w:t>planeerimisprotsessi</w:t>
      </w:r>
      <w:r w:rsidR="00A81834">
        <w:rPr>
          <w:lang w:val="et-EE"/>
        </w:rPr>
        <w:t>s</w:t>
      </w:r>
      <w:r w:rsidR="00713F76">
        <w:rPr>
          <w:lang w:val="et-EE"/>
        </w:rPr>
        <w:t xml:space="preserve"> oluline osa</w:t>
      </w:r>
      <w:r w:rsidRPr="00DF0241">
        <w:rPr>
          <w:lang w:val="et-EE"/>
        </w:rPr>
        <w:t xml:space="preserve">. Selleks, et määrata kindlaks, milliseid kindlustandvaid </w:t>
      </w:r>
      <w:r w:rsidR="00DC3333">
        <w:rPr>
          <w:lang w:val="et-EE"/>
        </w:rPr>
        <w:t>t</w:t>
      </w:r>
      <w:r w:rsidR="00EB22E3">
        <w:rPr>
          <w:lang w:val="et-EE"/>
        </w:rPr>
        <w:t>öid</w:t>
      </w:r>
      <w:r w:rsidR="00DC3333">
        <w:rPr>
          <w:lang w:val="et-EE"/>
        </w:rPr>
        <w:t xml:space="preserve"> </w:t>
      </w:r>
      <w:r w:rsidRPr="00DF0241">
        <w:rPr>
          <w:lang w:val="et-EE"/>
        </w:rPr>
        <w:t xml:space="preserve">siseauditi </w:t>
      </w:r>
      <w:r w:rsidR="00DC3333">
        <w:rPr>
          <w:lang w:val="et-EE"/>
        </w:rPr>
        <w:t>tööplaani</w:t>
      </w:r>
      <w:r w:rsidR="00DC3333" w:rsidRPr="00DF0241">
        <w:rPr>
          <w:lang w:val="et-EE"/>
        </w:rPr>
        <w:t xml:space="preserve"> </w:t>
      </w:r>
      <w:r w:rsidRPr="00DF0241">
        <w:rPr>
          <w:lang w:val="et-EE"/>
        </w:rPr>
        <w:t xml:space="preserve">lisada, tuleb vähemalt kord aastas hinnata organisatsiooni strateegiaid, eesmärke ja riske (standard 9.4 Siseauditi </w:t>
      </w:r>
      <w:r w:rsidR="002F4463">
        <w:rPr>
          <w:lang w:val="et-EE"/>
        </w:rPr>
        <w:t>tööplaan</w:t>
      </w:r>
      <w:r w:rsidRPr="00DF0241">
        <w:rPr>
          <w:lang w:val="et-EE"/>
        </w:rPr>
        <w:t xml:space="preserve">). Üksikute kindlustandvate tööde kavandamisel peavad siseaudiitorid hindama </w:t>
      </w:r>
      <w:r w:rsidR="0075026D">
        <w:rPr>
          <w:lang w:val="et-EE"/>
        </w:rPr>
        <w:t xml:space="preserve">konkreetse </w:t>
      </w:r>
      <w:r w:rsidRPr="00DF0241">
        <w:rPr>
          <w:lang w:val="et-EE"/>
        </w:rPr>
        <w:t xml:space="preserve">tööga seotud riske (standard 13.2 Töö riskide hindamine). </w:t>
      </w:r>
    </w:p>
    <w:p w14:paraId="2DDF31D4" w14:textId="5D8D01AD" w:rsidR="004F73F0" w:rsidRPr="00DF0241" w:rsidRDefault="00554338" w:rsidP="002A481F">
      <w:pPr>
        <w:pStyle w:val="PSRNormal"/>
        <w:rPr>
          <w:lang w:val="et-EE"/>
        </w:rPr>
      </w:pPr>
      <w:r w:rsidRPr="00554338">
        <w:rPr>
          <w:lang w:val="et-EE"/>
        </w:rPr>
        <w:lastRenderedPageBreak/>
        <w:t>Kui valdkondliku nõude</w:t>
      </w:r>
      <w:r>
        <w:rPr>
          <w:lang w:val="et-EE"/>
        </w:rPr>
        <w:t>ga kaetud</w:t>
      </w:r>
      <w:r w:rsidRPr="00554338">
        <w:rPr>
          <w:lang w:val="et-EE"/>
        </w:rPr>
        <w:t xml:space="preserve"> teema tuvastatakse siseauditi</w:t>
      </w:r>
      <w:r w:rsidR="00676B85">
        <w:rPr>
          <w:lang w:val="et-EE"/>
        </w:rPr>
        <w:t xml:space="preserve"> riskipõhises</w:t>
      </w:r>
      <w:r w:rsidRPr="00554338">
        <w:rPr>
          <w:lang w:val="et-EE"/>
        </w:rPr>
        <w:t xml:space="preserve"> planeerimis</w:t>
      </w:r>
      <w:r w:rsidR="00676B85">
        <w:rPr>
          <w:lang w:val="et-EE"/>
        </w:rPr>
        <w:t xml:space="preserve">protsessis </w:t>
      </w:r>
      <w:r w:rsidRPr="00554338">
        <w:rPr>
          <w:lang w:val="et-EE"/>
        </w:rPr>
        <w:t xml:space="preserve">ja see lisatakse </w:t>
      </w:r>
      <w:r w:rsidR="00676B85">
        <w:rPr>
          <w:lang w:val="et-EE"/>
        </w:rPr>
        <w:t>sise</w:t>
      </w:r>
      <w:r w:rsidRPr="00554338">
        <w:rPr>
          <w:lang w:val="et-EE"/>
        </w:rPr>
        <w:t xml:space="preserve">auditi </w:t>
      </w:r>
      <w:r w:rsidR="00676B85">
        <w:rPr>
          <w:lang w:val="et-EE"/>
        </w:rPr>
        <w:t>töö</w:t>
      </w:r>
      <w:r w:rsidRPr="00554338">
        <w:rPr>
          <w:lang w:val="et-EE"/>
        </w:rPr>
        <w:t>plaani, tuleb seda teemat hinnata vastavalt valdkondliku nõude nõuetele kõigis asjakohastes töödes.</w:t>
      </w:r>
      <w:r w:rsidR="003A5B9B">
        <w:rPr>
          <w:lang w:val="et-EE"/>
        </w:rPr>
        <w:t xml:space="preserve"> </w:t>
      </w:r>
      <w:r w:rsidR="00B0176C" w:rsidRPr="00DF0241">
        <w:rPr>
          <w:lang w:val="et-EE"/>
        </w:rPr>
        <w:t xml:space="preserve">Lisaks </w:t>
      </w:r>
      <w:r w:rsidR="009E4835" w:rsidRPr="00DF0241">
        <w:rPr>
          <w:lang w:val="et-EE"/>
        </w:rPr>
        <w:t>sellele, kui siseaudiitorid viivad läbi töövõt</w:t>
      </w:r>
      <w:r w:rsidR="005518AC">
        <w:rPr>
          <w:lang w:val="et-EE"/>
        </w:rPr>
        <w:t>t</w:t>
      </w:r>
      <w:r w:rsidR="009E4835" w:rsidRPr="00DF0241">
        <w:rPr>
          <w:lang w:val="et-EE"/>
        </w:rPr>
        <w:t>u (</w:t>
      </w:r>
      <w:r w:rsidR="009E1E46">
        <w:rPr>
          <w:lang w:val="et-EE"/>
        </w:rPr>
        <w:t>olenemata sellest, kas see sisaldub algses siseauditi tööplaanis või mitte</w:t>
      </w:r>
      <w:r w:rsidR="009E4835" w:rsidRPr="00DF0241">
        <w:rPr>
          <w:lang w:val="et-EE"/>
        </w:rPr>
        <w:t xml:space="preserve">) ja </w:t>
      </w:r>
      <w:r w:rsidR="001E18D7">
        <w:rPr>
          <w:lang w:val="et-EE"/>
        </w:rPr>
        <w:t>valdkondliku</w:t>
      </w:r>
      <w:r w:rsidR="009E4835" w:rsidRPr="00DF0241">
        <w:rPr>
          <w:lang w:val="et-EE"/>
        </w:rPr>
        <w:t xml:space="preserve"> nõude elemendid ilmnevad</w:t>
      </w:r>
      <w:r w:rsidR="00636DF8">
        <w:rPr>
          <w:lang w:val="et-EE"/>
        </w:rPr>
        <w:t xml:space="preserve"> töö käigus</w:t>
      </w:r>
      <w:r w:rsidR="009E4835" w:rsidRPr="00DF0241">
        <w:rPr>
          <w:lang w:val="et-EE"/>
        </w:rPr>
        <w:t xml:space="preserve">, tuleb </w:t>
      </w:r>
      <w:r w:rsidR="001E5202">
        <w:rPr>
          <w:lang w:val="et-EE"/>
        </w:rPr>
        <w:t>valdkondliku</w:t>
      </w:r>
      <w:r w:rsidR="009E4835" w:rsidRPr="00DF0241">
        <w:rPr>
          <w:lang w:val="et-EE"/>
        </w:rPr>
        <w:t xml:space="preserve"> nõude </w:t>
      </w:r>
      <w:r w:rsidR="009E4835" w:rsidRPr="00287C7B">
        <w:rPr>
          <w:lang w:val="et-EE"/>
        </w:rPr>
        <w:t xml:space="preserve">kohaldatavust hinnata töövõtu osana. </w:t>
      </w:r>
      <w:r w:rsidR="00287C7B" w:rsidRPr="00287C7B">
        <w:rPr>
          <w:lang w:val="et-EE"/>
        </w:rPr>
        <w:t>Lõpuks, kui tellitakse töö, mida algselt plaanis ei olnud, kuid mis hõlmab valdkondliku nõude teemat, tuleb hinnata valdkondliku nõude kohaldatavust.</w:t>
      </w:r>
      <w:r w:rsidR="00AA02BB">
        <w:rPr>
          <w:lang w:val="et-EE"/>
        </w:rPr>
        <w:t xml:space="preserve"> </w:t>
      </w:r>
      <w:r w:rsidR="009E4835" w:rsidRPr="00DF0241">
        <w:rPr>
          <w:lang w:val="et-EE"/>
        </w:rPr>
        <w:t xml:space="preserve">Ametialane </w:t>
      </w:r>
      <w:r w:rsidR="00E31E12">
        <w:rPr>
          <w:lang w:val="et-EE"/>
        </w:rPr>
        <w:t xml:space="preserve">hinnang </w:t>
      </w:r>
      <w:r w:rsidR="009E4835" w:rsidRPr="00DF0241">
        <w:rPr>
          <w:lang w:val="et-EE"/>
        </w:rPr>
        <w:t xml:space="preserve">mängib võtmerolli </w:t>
      </w:r>
      <w:r w:rsidR="00513931">
        <w:rPr>
          <w:lang w:val="et-EE"/>
        </w:rPr>
        <w:t>valdkondlike</w:t>
      </w:r>
      <w:r w:rsidR="009E4835" w:rsidRPr="00DF0241">
        <w:rPr>
          <w:lang w:val="et-EE"/>
        </w:rPr>
        <w:t xml:space="preserve"> nõuete kohaldamisel. Riski</w:t>
      </w:r>
      <w:r w:rsidR="009B140E">
        <w:rPr>
          <w:lang w:val="et-EE"/>
        </w:rPr>
        <w:t xml:space="preserve">de </w:t>
      </w:r>
      <w:r w:rsidR="009B140E" w:rsidRPr="00DF0241">
        <w:rPr>
          <w:lang w:val="et-EE"/>
        </w:rPr>
        <w:t>hin</w:t>
      </w:r>
      <w:r w:rsidR="009B140E">
        <w:rPr>
          <w:lang w:val="et-EE"/>
        </w:rPr>
        <w:t>damised</w:t>
      </w:r>
      <w:r w:rsidR="009B140E" w:rsidRPr="00DF0241">
        <w:rPr>
          <w:lang w:val="et-EE"/>
        </w:rPr>
        <w:t xml:space="preserve"> </w:t>
      </w:r>
      <w:r w:rsidR="009E4835" w:rsidRPr="00DF0241">
        <w:rPr>
          <w:lang w:val="et-EE"/>
        </w:rPr>
        <w:t xml:space="preserve">mõjutavad </w:t>
      </w:r>
      <w:r w:rsidR="009B140E">
        <w:rPr>
          <w:lang w:val="et-EE"/>
        </w:rPr>
        <w:t>sise</w:t>
      </w:r>
      <w:r w:rsidR="009E4835" w:rsidRPr="00DF0241">
        <w:rPr>
          <w:lang w:val="et-EE"/>
        </w:rPr>
        <w:t xml:space="preserve">auditi juhtide otsuseid selle kohta, milliseid tööülesandeid siseauditi </w:t>
      </w:r>
      <w:r w:rsidR="00D66984">
        <w:rPr>
          <w:lang w:val="et-EE"/>
        </w:rPr>
        <w:t>tööplaani</w:t>
      </w:r>
      <w:r w:rsidR="00D66984" w:rsidRPr="00DF0241">
        <w:rPr>
          <w:lang w:val="et-EE"/>
        </w:rPr>
        <w:t xml:space="preserve"> </w:t>
      </w:r>
      <w:r w:rsidR="009E4835" w:rsidRPr="00DF0241">
        <w:rPr>
          <w:lang w:val="et-EE"/>
        </w:rPr>
        <w:t xml:space="preserve">lisada (standard 9.4 Siseauditi </w:t>
      </w:r>
      <w:r w:rsidR="00D66984">
        <w:rPr>
          <w:lang w:val="et-EE"/>
        </w:rPr>
        <w:t>tööplaan</w:t>
      </w:r>
      <w:r w:rsidR="009E4835" w:rsidRPr="00DF0241">
        <w:rPr>
          <w:lang w:val="et-EE"/>
        </w:rPr>
        <w:t>). Lisaks kasutavad siseaudiitorid</w:t>
      </w:r>
      <w:r w:rsidR="00273E6B" w:rsidRPr="00DF0241">
        <w:rPr>
          <w:lang w:val="et-EE"/>
        </w:rPr>
        <w:t xml:space="preserve"> ametialast hinnangut</w:t>
      </w:r>
      <w:r w:rsidR="009E4835" w:rsidRPr="00DF0241">
        <w:rPr>
          <w:lang w:val="et-EE"/>
        </w:rPr>
        <w:t xml:space="preserve">  et kindlaks</w:t>
      </w:r>
      <w:r w:rsidR="00642E53">
        <w:rPr>
          <w:lang w:val="et-EE"/>
        </w:rPr>
        <w:t xml:space="preserve"> määrata</w:t>
      </w:r>
      <w:r w:rsidR="009E4835" w:rsidRPr="00DF0241">
        <w:rPr>
          <w:lang w:val="et-EE"/>
        </w:rPr>
        <w:t xml:space="preserve">, milliseid aspekte iga töövõtu raames käsitletakse (standardid 13.3 Töö eesmärgid ja ulatus, 13.4 Hindamiskriteeriumid ja 13.6 Tööprogramm). Lisas A "Praktilised rakendusnäited" kirjeldatakse, kuidas siseaudiitorid määravad kindlaks, kas </w:t>
      </w:r>
      <w:r w:rsidR="009750A3">
        <w:rPr>
          <w:lang w:val="et-EE"/>
        </w:rPr>
        <w:t>valdkondlik</w:t>
      </w:r>
      <w:r w:rsidR="009750A3" w:rsidRPr="00DF0241">
        <w:rPr>
          <w:lang w:val="et-EE"/>
        </w:rPr>
        <w:t xml:space="preserve"> </w:t>
      </w:r>
      <w:r w:rsidR="009E4835" w:rsidRPr="00DF0241">
        <w:rPr>
          <w:lang w:val="et-EE"/>
        </w:rPr>
        <w:t xml:space="preserve">nõue on kohaldatav. </w:t>
      </w:r>
    </w:p>
    <w:p w14:paraId="66876A34" w14:textId="044DBFB6" w:rsidR="004F73F0" w:rsidRPr="00DF0241" w:rsidRDefault="000163AA" w:rsidP="002A481F">
      <w:pPr>
        <w:pStyle w:val="PSRNormal"/>
        <w:rPr>
          <w:lang w:val="et-EE"/>
        </w:rPr>
      </w:pPr>
      <w:r>
        <w:rPr>
          <w:lang w:val="et-EE"/>
        </w:rPr>
        <w:t>I</w:t>
      </w:r>
      <w:r w:rsidR="00364D3D" w:rsidRPr="00136424">
        <w:rPr>
          <w:lang w:val="et-EE"/>
        </w:rPr>
        <w:t>ga valdkondliku</w:t>
      </w:r>
      <w:r w:rsidR="006A17DC">
        <w:rPr>
          <w:lang w:val="et-EE"/>
        </w:rPr>
        <w:t>s</w:t>
      </w:r>
      <w:r w:rsidR="00364D3D" w:rsidRPr="00136424">
        <w:rPr>
          <w:lang w:val="et-EE"/>
        </w:rPr>
        <w:t xml:space="preserve"> nõude</w:t>
      </w:r>
      <w:r w:rsidR="006A17DC">
        <w:rPr>
          <w:lang w:val="et-EE"/>
        </w:rPr>
        <w:t>s sisalduva</w:t>
      </w:r>
      <w:r w:rsidR="00364D3D" w:rsidRPr="00136424">
        <w:rPr>
          <w:lang w:val="et-EE"/>
        </w:rPr>
        <w:t xml:space="preserve"> nõu</w:t>
      </w:r>
      <w:r w:rsidR="006A17DC">
        <w:rPr>
          <w:lang w:val="et-EE"/>
        </w:rPr>
        <w:t>de kohaldatavus</w:t>
      </w:r>
      <w:r>
        <w:rPr>
          <w:lang w:val="et-EE"/>
        </w:rPr>
        <w:t>e hindamise tõendusmaterjal</w:t>
      </w:r>
      <w:r w:rsidR="00364D3D" w:rsidRPr="00136424">
        <w:rPr>
          <w:lang w:val="et-EE"/>
        </w:rPr>
        <w:t xml:space="preserve"> tuleb säilitada, sealhulgas põhjendus</w:t>
      </w:r>
      <w:r w:rsidR="00136424" w:rsidRPr="00136424">
        <w:rPr>
          <w:rFonts w:cstheme="minorBidi"/>
          <w:color w:val="auto"/>
          <w:sz w:val="16"/>
          <w:szCs w:val="22"/>
          <w:lang w:val="et-EE"/>
        </w:rPr>
        <w:t xml:space="preserve"> </w:t>
      </w:r>
      <w:r w:rsidR="00136424" w:rsidRPr="00136424">
        <w:rPr>
          <w:lang w:val="et-EE"/>
        </w:rPr>
        <w:t>iga nõude välistamise kohta.</w:t>
      </w:r>
      <w:r w:rsidR="00136424">
        <w:rPr>
          <w:lang w:val="et-EE"/>
        </w:rPr>
        <w:t xml:space="preserve"> </w:t>
      </w:r>
      <w:r w:rsidR="00164D45" w:rsidRPr="00750224">
        <w:rPr>
          <w:lang w:val="et-EE"/>
        </w:rPr>
        <w:t xml:space="preserve">Valdkondliku nõude järgimine tuleb dokumenteerida, kasutades audiitori ametialast hinnangut, nagu on kirjeldatud standardis </w:t>
      </w:r>
      <w:r w:rsidR="009E4835" w:rsidRPr="00DF0241">
        <w:rPr>
          <w:lang w:val="et-EE"/>
        </w:rPr>
        <w:t xml:space="preserve"> 14.6 </w:t>
      </w:r>
      <w:r w:rsidR="002818AE">
        <w:rPr>
          <w:lang w:val="et-EE"/>
        </w:rPr>
        <w:t>T</w:t>
      </w:r>
      <w:r w:rsidR="00DE5B5F">
        <w:rPr>
          <w:lang w:val="et-EE"/>
        </w:rPr>
        <w:t>öö dokumenteerimine</w:t>
      </w:r>
      <w:r w:rsidR="009E4835" w:rsidRPr="00DF0241">
        <w:rPr>
          <w:lang w:val="et-EE"/>
        </w:rPr>
        <w:t>.</w:t>
      </w:r>
    </w:p>
    <w:p w14:paraId="74024513" w14:textId="32394CAD" w:rsidR="004F73F0" w:rsidRPr="00DF0241" w:rsidRDefault="009E4835" w:rsidP="002A481F">
      <w:pPr>
        <w:pStyle w:val="PSRNormal"/>
        <w:rPr>
          <w:lang w:val="et-EE"/>
        </w:rPr>
      </w:pPr>
      <w:r w:rsidRPr="00DF0241">
        <w:rPr>
          <w:lang w:val="et-EE"/>
        </w:rPr>
        <w:t xml:space="preserve">Kuigi küberturvalisuse </w:t>
      </w:r>
      <w:r w:rsidR="00FC3663">
        <w:rPr>
          <w:lang w:val="et-EE"/>
        </w:rPr>
        <w:t>valdkondlik nõue</w:t>
      </w:r>
      <w:r w:rsidRPr="00DF0241">
        <w:rPr>
          <w:lang w:val="et-EE"/>
        </w:rPr>
        <w:t xml:space="preserve"> pakub kontrolliprotsesside </w:t>
      </w:r>
      <w:r w:rsidR="003B477C">
        <w:rPr>
          <w:lang w:val="et-EE"/>
        </w:rPr>
        <w:t>m</w:t>
      </w:r>
      <w:r w:rsidR="0064016F">
        <w:rPr>
          <w:lang w:val="et-EE"/>
        </w:rPr>
        <w:t>iinimumtaseme</w:t>
      </w:r>
      <w:r w:rsidRPr="00DF0241">
        <w:rPr>
          <w:lang w:val="et-EE"/>
        </w:rPr>
        <w:t>, võivad organisatsioonid,</w:t>
      </w:r>
      <w:r w:rsidR="002818AE">
        <w:rPr>
          <w:lang w:val="et-EE"/>
        </w:rPr>
        <w:t xml:space="preserve"> </w:t>
      </w:r>
      <w:r w:rsidRPr="00DF0241">
        <w:rPr>
          <w:lang w:val="et-EE"/>
        </w:rPr>
        <w:t>kes hindavad küberriski väga kõrgeks, vajada täiendavate aspektide hindamist.</w:t>
      </w:r>
    </w:p>
    <w:p w14:paraId="1620D13B" w14:textId="193C8D81" w:rsidR="004F73F0" w:rsidRPr="00DF0241" w:rsidRDefault="009E4835" w:rsidP="002A481F">
      <w:pPr>
        <w:pStyle w:val="PSRNormal"/>
        <w:rPr>
          <w:lang w:val="et-EE"/>
        </w:rPr>
      </w:pPr>
      <w:r w:rsidRPr="00DF0241">
        <w:rPr>
          <w:lang w:val="et-EE"/>
        </w:rPr>
        <w:t xml:space="preserve">Kui </w:t>
      </w:r>
      <w:r w:rsidR="00C92775">
        <w:rPr>
          <w:lang w:val="et-EE"/>
        </w:rPr>
        <w:t>sise</w:t>
      </w:r>
      <w:r w:rsidRPr="00DF0241">
        <w:rPr>
          <w:lang w:val="et-EE"/>
        </w:rPr>
        <w:t xml:space="preserve">auditi juht </w:t>
      </w:r>
      <w:r w:rsidR="00185283">
        <w:rPr>
          <w:lang w:val="et-EE"/>
        </w:rPr>
        <w:t>jõuab järeldusele</w:t>
      </w:r>
      <w:r w:rsidRPr="00DF0241">
        <w:rPr>
          <w:lang w:val="et-EE"/>
        </w:rPr>
        <w:t xml:space="preserve">, et siseauditi </w:t>
      </w:r>
      <w:r w:rsidR="00B0176C" w:rsidRPr="00DF0241">
        <w:rPr>
          <w:lang w:val="et-EE"/>
        </w:rPr>
        <w:t>üksusel</w:t>
      </w:r>
      <w:r w:rsidRPr="00DF0241">
        <w:rPr>
          <w:lang w:val="et-EE"/>
        </w:rPr>
        <w:t xml:space="preserve"> ei ole vajalikke teadmisi, et </w:t>
      </w:r>
      <w:r w:rsidR="00FA4348">
        <w:rPr>
          <w:lang w:val="et-EE"/>
        </w:rPr>
        <w:t>viia läbi töid</w:t>
      </w:r>
      <w:r w:rsidR="0008201C">
        <w:rPr>
          <w:lang w:val="et-EE"/>
        </w:rPr>
        <w:t xml:space="preserve"> teemal, mille kohta on välja antud</w:t>
      </w:r>
      <w:r w:rsidRPr="00DF0241">
        <w:rPr>
          <w:lang w:val="et-EE"/>
        </w:rPr>
        <w:t xml:space="preserve"> </w:t>
      </w:r>
      <w:r w:rsidR="00630E2B">
        <w:rPr>
          <w:lang w:val="et-EE"/>
        </w:rPr>
        <w:t>valdkondliku</w:t>
      </w:r>
      <w:r w:rsidR="0008201C">
        <w:rPr>
          <w:lang w:val="et-EE"/>
        </w:rPr>
        <w:t xml:space="preserve">d </w:t>
      </w:r>
      <w:r w:rsidRPr="00DF0241">
        <w:rPr>
          <w:lang w:val="et-EE"/>
        </w:rPr>
        <w:t xml:space="preserve"> nõu</w:t>
      </w:r>
      <w:r w:rsidR="0008201C">
        <w:rPr>
          <w:lang w:val="et-EE"/>
        </w:rPr>
        <w:t>ded</w:t>
      </w:r>
      <w:r w:rsidRPr="00DF0241">
        <w:rPr>
          <w:lang w:val="et-EE"/>
        </w:rPr>
        <w:t xml:space="preserve">, võib töö sisse osta (standardid 3.1 Pädevus, 7.2 </w:t>
      </w:r>
      <w:r w:rsidR="009B4A90">
        <w:rPr>
          <w:lang w:val="et-EE"/>
        </w:rPr>
        <w:t>Sisea</w:t>
      </w:r>
      <w:r w:rsidRPr="00DF0241">
        <w:rPr>
          <w:lang w:val="et-EE"/>
        </w:rPr>
        <w:t xml:space="preserve">uditi juhi kvalifikatsioon, 10.2 Personalijuhtimine). </w:t>
      </w:r>
      <w:r w:rsidR="000F24B7" w:rsidRPr="00CC0A16">
        <w:rPr>
          <w:lang w:val="et-EE"/>
        </w:rPr>
        <w:t>Siiski ei vabasta sisseostmine siseauditi funktsiooni vastutusest valdkondlike nõuete järgimise osas. Siseauditi juht vastutab lõplikult selle eest, et nõuetele vastavus oleks tagatud</w:t>
      </w:r>
      <w:r w:rsidR="000F24B7" w:rsidRPr="000F24B7">
        <w:t>.</w:t>
      </w:r>
      <w:r w:rsidRPr="00DF0241">
        <w:rPr>
          <w:lang w:val="et-EE"/>
        </w:rPr>
        <w:t xml:space="preserve"> Lisaks</w:t>
      </w:r>
      <w:r w:rsidR="00112416">
        <w:rPr>
          <w:lang w:val="et-EE"/>
        </w:rPr>
        <w:t>,</w:t>
      </w:r>
      <w:r w:rsidRPr="00DF0241">
        <w:rPr>
          <w:lang w:val="et-EE"/>
        </w:rPr>
        <w:t xml:space="preserve"> kui </w:t>
      </w:r>
      <w:r w:rsidR="000D794F">
        <w:rPr>
          <w:lang w:val="et-EE"/>
        </w:rPr>
        <w:t>sise</w:t>
      </w:r>
      <w:r w:rsidRPr="00DF0241">
        <w:rPr>
          <w:lang w:val="et-EE"/>
        </w:rPr>
        <w:t xml:space="preserve">auditi </w:t>
      </w:r>
      <w:r w:rsidR="00B0176C" w:rsidRPr="00DF0241">
        <w:rPr>
          <w:lang w:val="et-EE"/>
        </w:rPr>
        <w:t>j</w:t>
      </w:r>
      <w:r w:rsidRPr="00DF0241">
        <w:rPr>
          <w:lang w:val="et-EE"/>
        </w:rPr>
        <w:t xml:space="preserve">uht leiab, et siseauditi ressursid on ebapiisavad, peab </w:t>
      </w:r>
      <w:r w:rsidR="00A851F4">
        <w:rPr>
          <w:lang w:val="et-EE"/>
        </w:rPr>
        <w:t>sise</w:t>
      </w:r>
      <w:r w:rsidRPr="00DF0241">
        <w:rPr>
          <w:lang w:val="et-EE"/>
        </w:rPr>
        <w:t xml:space="preserve">auditi juht teavitama </w:t>
      </w:r>
      <w:r w:rsidR="00112416">
        <w:rPr>
          <w:lang w:val="et-EE"/>
        </w:rPr>
        <w:t>kõrgeimat juhtorganit</w:t>
      </w:r>
      <w:r w:rsidR="00112416" w:rsidRPr="00DF0241">
        <w:rPr>
          <w:lang w:val="et-EE"/>
        </w:rPr>
        <w:t xml:space="preserve"> </w:t>
      </w:r>
      <w:r w:rsidRPr="00DF0241">
        <w:rPr>
          <w:lang w:val="et-EE"/>
        </w:rPr>
        <w:t>ebapiisavate ressursside mõjust ja sellest, kuidas ressursside puudujäägid lahendatakse (standard 8.2 Ressursid)</w:t>
      </w:r>
      <w:r w:rsidR="00F418D1" w:rsidRPr="00DF0241">
        <w:rPr>
          <w:lang w:val="et-EE"/>
        </w:rPr>
        <w:t>.</w:t>
      </w:r>
    </w:p>
    <w:p w14:paraId="04078A7F" w14:textId="77777777" w:rsidR="004F73F0" w:rsidRPr="00DF0241" w:rsidRDefault="009E4835" w:rsidP="00DF0241">
      <w:pPr>
        <w:pStyle w:val="PSRHeader3"/>
        <w:jc w:val="both"/>
        <w:rPr>
          <w:rFonts w:cs="Arial"/>
          <w:lang w:val="et-EE"/>
        </w:rPr>
      </w:pPr>
      <w:r w:rsidRPr="00DF0241">
        <w:rPr>
          <w:rFonts w:cs="Arial"/>
          <w:lang w:val="et-EE"/>
        </w:rPr>
        <w:t>Tulemuslikkus, dokumenteerimine ja aruandlus</w:t>
      </w:r>
    </w:p>
    <w:p w14:paraId="3058D73F" w14:textId="4463E447" w:rsidR="004F73F0" w:rsidRPr="00DF0241" w:rsidRDefault="00111C62" w:rsidP="002A481F">
      <w:pPr>
        <w:pStyle w:val="PSRNormal"/>
        <w:rPr>
          <w:lang w:val="et-EE"/>
        </w:rPr>
      </w:pPr>
      <w:r>
        <w:rPr>
          <w:lang w:val="et-EE"/>
        </w:rPr>
        <w:t>Valdkondlike</w:t>
      </w:r>
      <w:r w:rsidR="009E4835" w:rsidRPr="00DF0241">
        <w:rPr>
          <w:lang w:val="et-EE"/>
        </w:rPr>
        <w:t xml:space="preserve"> nõuete </w:t>
      </w:r>
      <w:r w:rsidR="002B2291">
        <w:rPr>
          <w:lang w:val="et-EE"/>
        </w:rPr>
        <w:t>rakendamisel</w:t>
      </w:r>
      <w:r w:rsidR="002B2291" w:rsidRPr="00DF0241">
        <w:rPr>
          <w:lang w:val="et-EE"/>
        </w:rPr>
        <w:t xml:space="preserve"> </w:t>
      </w:r>
      <w:r w:rsidR="009E4835" w:rsidRPr="00DF0241">
        <w:rPr>
          <w:lang w:val="et-EE"/>
        </w:rPr>
        <w:t xml:space="preserve">peavad siseaudiitorid samuti vastama standarditele, tehes oma tööd kooskõlas V valdkonnaga "Siseauditi </w:t>
      </w:r>
      <w:r w:rsidR="0020113D">
        <w:rPr>
          <w:lang w:val="et-EE"/>
        </w:rPr>
        <w:t>läbiviimine</w:t>
      </w:r>
      <w:r w:rsidR="009E4835" w:rsidRPr="00DF0241">
        <w:rPr>
          <w:lang w:val="et-EE"/>
        </w:rPr>
        <w:t xml:space="preserve">". V valdkonna standardid kirjeldavad tööde planeerimist (põhimõte 13 </w:t>
      </w:r>
      <w:r w:rsidR="002F4AE7">
        <w:rPr>
          <w:lang w:val="et-EE"/>
        </w:rPr>
        <w:t>T</w:t>
      </w:r>
      <w:r w:rsidR="009E4835" w:rsidRPr="00DF0241">
        <w:rPr>
          <w:lang w:val="et-EE"/>
        </w:rPr>
        <w:t>ööde</w:t>
      </w:r>
      <w:r w:rsidR="002F4AE7">
        <w:rPr>
          <w:lang w:val="et-EE"/>
        </w:rPr>
        <w:t xml:space="preserve"> mõjus</w:t>
      </w:r>
      <w:r w:rsidR="009E4835" w:rsidRPr="00DF0241">
        <w:rPr>
          <w:lang w:val="et-EE"/>
        </w:rPr>
        <w:t xml:space="preserve"> planeerimine), tööde teostamist (põhimõte 14 Töö teostamine) ja tööde tulemuste edastamist (põhimõte 15 Töö tulemuste</w:t>
      </w:r>
      <w:r w:rsidR="00567E36">
        <w:rPr>
          <w:lang w:val="et-EE"/>
        </w:rPr>
        <w:t>st teav</w:t>
      </w:r>
      <w:r w:rsidR="00DE160E">
        <w:rPr>
          <w:lang w:val="et-EE"/>
        </w:rPr>
        <w:t>i</w:t>
      </w:r>
      <w:r w:rsidR="00567E36">
        <w:rPr>
          <w:lang w:val="et-EE"/>
        </w:rPr>
        <w:t>tamine</w:t>
      </w:r>
      <w:r w:rsidR="009E4835" w:rsidRPr="00DF0241">
        <w:rPr>
          <w:lang w:val="et-EE"/>
        </w:rPr>
        <w:t xml:space="preserve"> ja tegevuskavade </w:t>
      </w:r>
      <w:r w:rsidR="00567E36">
        <w:rPr>
          <w:lang w:val="et-EE"/>
        </w:rPr>
        <w:t>seire</w:t>
      </w:r>
      <w:r w:rsidR="009E4835" w:rsidRPr="00DF0241">
        <w:rPr>
          <w:lang w:val="et-EE"/>
        </w:rPr>
        <w:t>).</w:t>
      </w:r>
    </w:p>
    <w:p w14:paraId="5B464CB3" w14:textId="3B2F6CBF" w:rsidR="004F73F0" w:rsidRPr="00DF0241" w:rsidRDefault="009E31E8" w:rsidP="002A481F">
      <w:pPr>
        <w:pStyle w:val="PSRNormal"/>
        <w:rPr>
          <w:lang w:val="et-EE"/>
        </w:rPr>
      </w:pPr>
      <w:r>
        <w:rPr>
          <w:lang w:val="et-EE"/>
        </w:rPr>
        <w:t xml:space="preserve">Valdkondliku </w:t>
      </w:r>
      <w:r w:rsidR="009E4835" w:rsidRPr="00DF0241">
        <w:rPr>
          <w:lang w:val="et-EE"/>
        </w:rPr>
        <w:t>nõude täitmist võib</w:t>
      </w:r>
      <w:r w:rsidR="00ED7950">
        <w:rPr>
          <w:lang w:val="et-EE"/>
        </w:rPr>
        <w:t xml:space="preserve"> vastavalt siseaudiitori </w:t>
      </w:r>
      <w:r w:rsidR="007C7735">
        <w:rPr>
          <w:lang w:val="et-EE"/>
        </w:rPr>
        <w:t>ametialasele</w:t>
      </w:r>
      <w:r w:rsidR="00ED7950">
        <w:rPr>
          <w:lang w:val="et-EE"/>
        </w:rPr>
        <w:t xml:space="preserve"> hinnangule</w:t>
      </w:r>
      <w:r w:rsidR="009E4835" w:rsidRPr="00DF0241">
        <w:rPr>
          <w:lang w:val="et-EE"/>
        </w:rPr>
        <w:t xml:space="preserve"> dokumenteerida kas </w:t>
      </w:r>
      <w:r w:rsidR="00EB0E90">
        <w:rPr>
          <w:lang w:val="et-EE"/>
        </w:rPr>
        <w:t>töö kavas</w:t>
      </w:r>
      <w:r w:rsidR="00040FF1" w:rsidRPr="00DF0241">
        <w:rPr>
          <w:lang w:val="et-EE"/>
        </w:rPr>
        <w:t xml:space="preserve"> </w:t>
      </w:r>
      <w:r w:rsidR="009E4835" w:rsidRPr="00DF0241">
        <w:rPr>
          <w:lang w:val="et-EE"/>
        </w:rPr>
        <w:t xml:space="preserve">või </w:t>
      </w:r>
      <w:r w:rsidR="00365538" w:rsidRPr="00DF0241">
        <w:rPr>
          <w:lang w:val="et-EE"/>
        </w:rPr>
        <w:t>tööpaberites</w:t>
      </w:r>
      <w:r w:rsidR="009E4835" w:rsidRPr="00DF0241">
        <w:rPr>
          <w:lang w:val="et-EE"/>
        </w:rPr>
        <w:t xml:space="preserve">. </w:t>
      </w:r>
      <w:r w:rsidR="007C3A4B">
        <w:rPr>
          <w:lang w:val="et-EE"/>
        </w:rPr>
        <w:t>Nõuded võivad olla kaetud ühes või mitmes siseauditi töös.</w:t>
      </w:r>
      <w:r w:rsidR="009E4835" w:rsidRPr="00DF0241">
        <w:rPr>
          <w:lang w:val="et-EE"/>
        </w:rPr>
        <w:t xml:space="preserve"> </w:t>
      </w:r>
      <w:r w:rsidR="00C93141">
        <w:rPr>
          <w:lang w:val="et-EE"/>
        </w:rPr>
        <w:t>Samas, kõik nõuded ei pruugi</w:t>
      </w:r>
      <w:r w:rsidR="007031AD">
        <w:rPr>
          <w:lang w:val="et-EE"/>
        </w:rPr>
        <w:t xml:space="preserve"> alati</w:t>
      </w:r>
      <w:r w:rsidR="009E4835" w:rsidRPr="00DF0241">
        <w:rPr>
          <w:lang w:val="et-EE"/>
        </w:rPr>
        <w:t xml:space="preserve"> olla kohaldatavad. Tuleb säilitada tõendid selle kohta, et </w:t>
      </w:r>
      <w:r>
        <w:rPr>
          <w:lang w:val="et-EE"/>
        </w:rPr>
        <w:t xml:space="preserve"> valdkondlike</w:t>
      </w:r>
      <w:r w:rsidR="009E4835" w:rsidRPr="00DF0241">
        <w:rPr>
          <w:lang w:val="et-EE"/>
        </w:rPr>
        <w:t xml:space="preserve"> nõuete kohaldatavust hinnati, sealhulgas põhjendused, mis selgitavad </w:t>
      </w:r>
      <w:r w:rsidR="42A5C22A" w:rsidRPr="00DF0241">
        <w:rPr>
          <w:lang w:val="et-EE"/>
        </w:rPr>
        <w:t xml:space="preserve">võimalikke </w:t>
      </w:r>
      <w:r w:rsidR="009E4835" w:rsidRPr="00DF0241">
        <w:rPr>
          <w:lang w:val="et-EE"/>
        </w:rPr>
        <w:t xml:space="preserve">välistusi. </w:t>
      </w:r>
    </w:p>
    <w:p w14:paraId="32F94D70" w14:textId="256BAEC9" w:rsidR="004F73F0" w:rsidRPr="00DF0241" w:rsidRDefault="009E4835" w:rsidP="002A481F">
      <w:pPr>
        <w:pStyle w:val="PSRNormal"/>
        <w:rPr>
          <w:lang w:val="et-EE"/>
        </w:rPr>
      </w:pPr>
      <w:r w:rsidRPr="00DF0241">
        <w:rPr>
          <w:lang w:val="et-EE"/>
        </w:rPr>
        <w:lastRenderedPageBreak/>
        <w:t xml:space="preserve">Lisas C esitatud vabatahtlikku töövahendit võib </w:t>
      </w:r>
      <w:r w:rsidR="00F05F16">
        <w:rPr>
          <w:lang w:val="et-EE"/>
        </w:rPr>
        <w:t>võtta aluseks</w:t>
      </w:r>
      <w:r w:rsidRPr="00DF0241">
        <w:rPr>
          <w:lang w:val="et-EE"/>
        </w:rPr>
        <w:t xml:space="preserve"> ja</w:t>
      </w:r>
      <w:r w:rsidR="00F05F16">
        <w:rPr>
          <w:lang w:val="et-EE"/>
        </w:rPr>
        <w:t xml:space="preserve"> kasutada</w:t>
      </w:r>
      <w:r w:rsidRPr="00DF0241">
        <w:rPr>
          <w:lang w:val="et-EE"/>
        </w:rPr>
        <w:t xml:space="preserve"> siseaudiitorite töö dokumenteerimiseks. </w:t>
      </w:r>
    </w:p>
    <w:p w14:paraId="211C966F" w14:textId="77777777" w:rsidR="004F73F0" w:rsidRPr="00DF0241" w:rsidRDefault="009E4835" w:rsidP="00DF0241">
      <w:pPr>
        <w:pStyle w:val="PSRHeader3"/>
        <w:jc w:val="both"/>
        <w:rPr>
          <w:rFonts w:cs="Arial"/>
          <w:lang w:val="et-EE"/>
        </w:rPr>
      </w:pPr>
      <w:r w:rsidRPr="00DF0241">
        <w:rPr>
          <w:rFonts w:cs="Arial"/>
          <w:lang w:val="et-EE"/>
        </w:rPr>
        <w:t>Kvaliteedi tagamine</w:t>
      </w:r>
    </w:p>
    <w:p w14:paraId="60C3E482" w14:textId="303AD9BF" w:rsidR="004F73F0" w:rsidRPr="00DF0241" w:rsidRDefault="009E4835" w:rsidP="002A481F">
      <w:pPr>
        <w:pStyle w:val="PSRNormal"/>
        <w:rPr>
          <w:lang w:val="et-EE"/>
        </w:rPr>
      </w:pPr>
      <w:r w:rsidRPr="00DF0241">
        <w:rPr>
          <w:lang w:val="et-EE"/>
        </w:rPr>
        <w:t xml:space="preserve">Standardid nõuavad, et </w:t>
      </w:r>
      <w:r w:rsidR="003E510C">
        <w:rPr>
          <w:lang w:val="et-EE"/>
        </w:rPr>
        <w:t>sise</w:t>
      </w:r>
      <w:r w:rsidRPr="00DF0241">
        <w:rPr>
          <w:lang w:val="et-EE"/>
        </w:rPr>
        <w:t>auditi</w:t>
      </w:r>
      <w:r w:rsidR="008F27ED">
        <w:rPr>
          <w:lang w:val="et-EE"/>
        </w:rPr>
        <w:t xml:space="preserve"> </w:t>
      </w:r>
      <w:r w:rsidRPr="00DF0241">
        <w:rPr>
          <w:lang w:val="et-EE"/>
        </w:rPr>
        <w:t xml:space="preserve">juht töötaks välja, rakendaks ja säilitaks kvaliteedi tagamise ja parandamise programmi, mis hõlmab siseauditi funktsiooni kõiki aspekte (standard 8.3 Kvaliteet). Tulemustest tuleb teavitada </w:t>
      </w:r>
      <w:r w:rsidR="00B0176C" w:rsidRPr="00DF0241">
        <w:rPr>
          <w:lang w:val="et-EE"/>
        </w:rPr>
        <w:t>kõrgemat juhtorganit</w:t>
      </w:r>
      <w:r w:rsidR="005F1117">
        <w:rPr>
          <w:lang w:val="et-EE"/>
        </w:rPr>
        <w:t xml:space="preserve"> ja tippjuhtkonda</w:t>
      </w:r>
      <w:r w:rsidRPr="00DF0241">
        <w:rPr>
          <w:lang w:val="et-EE"/>
        </w:rPr>
        <w:t xml:space="preserve">. </w:t>
      </w:r>
      <w:r w:rsidR="00B31E71">
        <w:rPr>
          <w:lang w:val="et-EE"/>
        </w:rPr>
        <w:t>Teabevahetus peab kajastama</w:t>
      </w:r>
      <w:r w:rsidRPr="00DF0241">
        <w:rPr>
          <w:lang w:val="et-EE"/>
        </w:rPr>
        <w:t xml:space="preserve"> siseauditi funktsiooni vastavusest standarditele ja tulemuseesmärkide saavutamisest.</w:t>
      </w:r>
    </w:p>
    <w:p w14:paraId="5622344E" w14:textId="5806C719" w:rsidR="004F73F0" w:rsidRPr="00DF0241" w:rsidRDefault="009E4835" w:rsidP="002A481F">
      <w:pPr>
        <w:pStyle w:val="PSRNormal"/>
        <w:rPr>
          <w:lang w:val="et-EE"/>
        </w:rPr>
      </w:pPr>
      <w:r w:rsidRPr="00DF0241">
        <w:rPr>
          <w:lang w:val="et-EE"/>
        </w:rPr>
        <w:t xml:space="preserve">Kvaliteedi hindamisel hinnatakse vastavust </w:t>
      </w:r>
      <w:r w:rsidR="00A851F4">
        <w:rPr>
          <w:lang w:val="et-EE"/>
        </w:rPr>
        <w:t>valdkondlikele</w:t>
      </w:r>
      <w:r w:rsidRPr="00DF0241">
        <w:rPr>
          <w:lang w:val="et-EE"/>
        </w:rPr>
        <w:t xml:space="preserve"> nõuetele. Kvaliteediülevaatuse ettevalmistamiseks võivad siseaudiitorid kasutada </w:t>
      </w:r>
      <w:r w:rsidR="006B20DD">
        <w:rPr>
          <w:lang w:val="et-EE"/>
        </w:rPr>
        <w:t xml:space="preserve">Lisas </w:t>
      </w:r>
      <w:r w:rsidRPr="00DF0241">
        <w:rPr>
          <w:lang w:val="et-EE"/>
        </w:rPr>
        <w:t xml:space="preserve">C esitatud </w:t>
      </w:r>
      <w:r w:rsidR="00B0176C" w:rsidRPr="00DF0241">
        <w:rPr>
          <w:lang w:val="et-EE"/>
        </w:rPr>
        <w:t>töö</w:t>
      </w:r>
      <w:r w:rsidRPr="00DF0241">
        <w:rPr>
          <w:lang w:val="et-EE"/>
        </w:rPr>
        <w:t>vahendit</w:t>
      </w:r>
      <w:r w:rsidR="00DB367D" w:rsidRPr="00DF0241">
        <w:rPr>
          <w:lang w:val="et-EE"/>
        </w:rPr>
        <w:t>.</w:t>
      </w:r>
    </w:p>
    <w:p w14:paraId="793D6F72" w14:textId="77777777" w:rsidR="004F73F0" w:rsidRPr="00DF0241" w:rsidRDefault="009E4835" w:rsidP="00DF0241">
      <w:pPr>
        <w:pStyle w:val="PSRHeader3"/>
        <w:jc w:val="both"/>
        <w:rPr>
          <w:rFonts w:cs="Arial"/>
          <w:lang w:val="et-EE"/>
        </w:rPr>
      </w:pPr>
      <w:r w:rsidRPr="00DF0241">
        <w:rPr>
          <w:rFonts w:cs="Arial"/>
          <w:lang w:val="et-EE"/>
        </w:rPr>
        <w:t>Küberturvalisus</w:t>
      </w:r>
    </w:p>
    <w:p w14:paraId="44E963D2" w14:textId="1710E187" w:rsidR="004F73F0" w:rsidRPr="00DF0241" w:rsidRDefault="009E4835" w:rsidP="002A481F">
      <w:pPr>
        <w:pStyle w:val="PSRNormal"/>
        <w:rPr>
          <w:lang w:val="et-EE"/>
        </w:rPr>
      </w:pPr>
      <w:r w:rsidRPr="00DF0241">
        <w:rPr>
          <w:lang w:val="et-EE"/>
        </w:rPr>
        <w:t xml:space="preserve">Küberturvalisus on lai teema, mis on seotud iga organisatsiooni enamiku tehnoloogiliste aspektidega. Lisaks infotehnoloogiale on küberturvalisus tavaliselt osa </w:t>
      </w:r>
      <w:r w:rsidR="001156EA">
        <w:rPr>
          <w:lang w:val="et-EE"/>
        </w:rPr>
        <w:t xml:space="preserve">ka </w:t>
      </w:r>
      <w:r w:rsidRPr="00DF0241">
        <w:rPr>
          <w:lang w:val="et-EE"/>
        </w:rPr>
        <w:t>äriprotsessidest, mistõttu siseaudiitorid peavad hindama küberriskide olemasolu</w:t>
      </w:r>
      <w:r w:rsidR="0043731F">
        <w:rPr>
          <w:lang w:val="et-EE"/>
        </w:rPr>
        <w:t xml:space="preserve"> kindlustandvate töövõttude </w:t>
      </w:r>
      <w:r w:rsidR="00071306">
        <w:rPr>
          <w:lang w:val="et-EE"/>
        </w:rPr>
        <w:t>planeerimisel</w:t>
      </w:r>
      <w:r w:rsidR="0043731F">
        <w:rPr>
          <w:lang w:val="et-EE"/>
        </w:rPr>
        <w:t xml:space="preserve">, ulatuse määratlemisel ja </w:t>
      </w:r>
      <w:r w:rsidR="00071306">
        <w:rPr>
          <w:lang w:val="et-EE"/>
        </w:rPr>
        <w:t>läbiviimisel</w:t>
      </w:r>
    </w:p>
    <w:p w14:paraId="48A74F6C" w14:textId="40EA7E4B" w:rsidR="004F73F0" w:rsidRPr="00DF0241" w:rsidRDefault="009E4835" w:rsidP="002A481F">
      <w:pPr>
        <w:pStyle w:val="PSRNormal"/>
        <w:rPr>
          <w:lang w:val="et-EE"/>
        </w:rPr>
      </w:pPr>
      <w:r w:rsidRPr="00DF0241">
        <w:rPr>
          <w:lang w:val="et-EE"/>
        </w:rPr>
        <w:t>USA kaubandusministeeriumi juurde kuuluv riiklik standardite ja tehnoloogia instituut (NIST) defineerib küberturvalisust lihtsalt kui "võimet</w:t>
      </w:r>
      <w:r w:rsidR="00B0176C" w:rsidRPr="00DF0241">
        <w:rPr>
          <w:lang w:val="et-EE"/>
        </w:rPr>
        <w:t xml:space="preserve"> turvata</w:t>
      </w:r>
      <w:r w:rsidRPr="00DF0241">
        <w:rPr>
          <w:lang w:val="et-EE"/>
        </w:rPr>
        <w:t xml:space="preserve"> või </w:t>
      </w:r>
      <w:r w:rsidR="00B0176C" w:rsidRPr="00DF0241">
        <w:rPr>
          <w:lang w:val="et-EE"/>
        </w:rPr>
        <w:t>kaitsta</w:t>
      </w:r>
      <w:r w:rsidRPr="00DF0241">
        <w:rPr>
          <w:lang w:val="et-EE"/>
        </w:rPr>
        <w:t xml:space="preserve"> küberruumi </w:t>
      </w:r>
      <w:r w:rsidR="007B57F5" w:rsidRPr="00DF0241">
        <w:rPr>
          <w:lang w:val="et-EE"/>
        </w:rPr>
        <w:t>kasutatavust</w:t>
      </w:r>
      <w:r w:rsidRPr="00DF0241">
        <w:rPr>
          <w:lang w:val="et-EE"/>
        </w:rPr>
        <w:t xml:space="preserve"> küberrünnakute eest". Küberturvalisuse </w:t>
      </w:r>
      <w:r w:rsidR="003C748D">
        <w:rPr>
          <w:lang w:val="et-EE"/>
        </w:rPr>
        <w:t>valdkondlik</w:t>
      </w:r>
      <w:r w:rsidR="003C748D" w:rsidRPr="00DF0241">
        <w:rPr>
          <w:lang w:val="et-EE"/>
        </w:rPr>
        <w:t xml:space="preserve"> </w:t>
      </w:r>
      <w:r w:rsidRPr="00DF0241">
        <w:rPr>
          <w:lang w:val="et-EE"/>
        </w:rPr>
        <w:t>nõue keskendub välise perimeetri</w:t>
      </w:r>
      <w:r w:rsidR="00B0176C" w:rsidRPr="00DF0241">
        <w:rPr>
          <w:lang w:val="et-EE"/>
        </w:rPr>
        <w:t xml:space="preserve"> kaitsele</w:t>
      </w:r>
      <w:r w:rsidRPr="00DF0241">
        <w:rPr>
          <w:lang w:val="et-EE"/>
        </w:rPr>
        <w:t>, mille</w:t>
      </w:r>
      <w:r w:rsidR="00B0176C" w:rsidRPr="00DF0241">
        <w:rPr>
          <w:lang w:val="et-EE"/>
        </w:rPr>
        <w:t>ga</w:t>
      </w:r>
      <w:r w:rsidRPr="00DF0241">
        <w:rPr>
          <w:lang w:val="et-EE"/>
        </w:rPr>
        <w:t xml:space="preserve"> organisatsioonid kindlustavad</w:t>
      </w:r>
      <w:r w:rsidR="00B0176C" w:rsidRPr="00DF0241">
        <w:rPr>
          <w:lang w:val="et-EE"/>
        </w:rPr>
        <w:t xml:space="preserve"> </w:t>
      </w:r>
      <w:r w:rsidRPr="00DF0241">
        <w:rPr>
          <w:lang w:val="et-EE"/>
        </w:rPr>
        <w:t xml:space="preserve">volitamata kasutajate </w:t>
      </w:r>
      <w:r w:rsidRPr="007F61E0">
        <w:rPr>
          <w:lang w:val="et-EE"/>
        </w:rPr>
        <w:t>ja pahatahtlike küberohtude</w:t>
      </w:r>
      <w:r w:rsidR="00B0176C" w:rsidRPr="007F61E0">
        <w:rPr>
          <w:lang w:val="et-EE"/>
        </w:rPr>
        <w:t>ga seotud riskide vähendamise</w:t>
      </w:r>
      <w:r w:rsidRPr="007F61E0">
        <w:rPr>
          <w:lang w:val="et-EE"/>
        </w:rPr>
        <w:t>.</w:t>
      </w:r>
      <w:r w:rsidRPr="00DF0241">
        <w:rPr>
          <w:lang w:val="et-EE"/>
        </w:rPr>
        <w:t xml:space="preserve"> Küberturvalisus on üldise infoturbe alamharu</w:t>
      </w:r>
      <w:r w:rsidR="00501176">
        <w:rPr>
          <w:lang w:val="et-EE"/>
        </w:rPr>
        <w:t xml:space="preserve">. </w:t>
      </w:r>
      <w:r w:rsidRPr="00DF0241">
        <w:rPr>
          <w:lang w:val="et-EE"/>
        </w:rPr>
        <w:t>NIST määratleb</w:t>
      </w:r>
      <w:r w:rsidR="00977CB8">
        <w:rPr>
          <w:lang w:val="et-EE"/>
        </w:rPr>
        <w:t xml:space="preserve"> infoturve</w:t>
      </w:r>
      <w:r w:rsidR="00501176">
        <w:rPr>
          <w:lang w:val="et-EE"/>
        </w:rPr>
        <w:t>t</w:t>
      </w:r>
      <w:r w:rsidRPr="00DF0241">
        <w:rPr>
          <w:lang w:val="et-EE"/>
        </w:rPr>
        <w:t xml:space="preserve"> kui "teabe ja infosüsteemide kaitset volitamata juurdepääsu, kasutamise, avalikustamise, </w:t>
      </w:r>
      <w:r w:rsidR="00E94F34" w:rsidRPr="00DF0241">
        <w:rPr>
          <w:lang w:val="et-EE"/>
        </w:rPr>
        <w:t>katkestuse</w:t>
      </w:r>
      <w:r w:rsidRPr="00DF0241">
        <w:rPr>
          <w:lang w:val="et-EE"/>
        </w:rPr>
        <w:t xml:space="preserve">, muutmise või hävitamise eest, et tagada konfidentsiaalsus, </w:t>
      </w:r>
      <w:r w:rsidR="00501176" w:rsidRPr="00DF0241">
        <w:rPr>
          <w:lang w:val="et-EE"/>
        </w:rPr>
        <w:t>tervikl</w:t>
      </w:r>
      <w:r w:rsidR="00501176">
        <w:rPr>
          <w:lang w:val="et-EE"/>
        </w:rPr>
        <w:t xml:space="preserve">us </w:t>
      </w:r>
      <w:r w:rsidRPr="00DF0241">
        <w:rPr>
          <w:lang w:val="et-EE"/>
        </w:rPr>
        <w:t>ja kä</w:t>
      </w:r>
      <w:r w:rsidR="00B0176C" w:rsidRPr="00DF0241">
        <w:rPr>
          <w:lang w:val="et-EE"/>
        </w:rPr>
        <w:t>ideldavus</w:t>
      </w:r>
      <w:r w:rsidR="00EF5CA3" w:rsidRPr="00DF0241">
        <w:rPr>
          <w:lang w:val="et-EE"/>
        </w:rPr>
        <w:t>".</w:t>
      </w:r>
    </w:p>
    <w:p w14:paraId="559EBDCC" w14:textId="1CA5C5F7" w:rsidR="004F73F0" w:rsidRPr="00DF0241" w:rsidRDefault="009E4835" w:rsidP="002A481F">
      <w:pPr>
        <w:pStyle w:val="PSRNormal"/>
        <w:rPr>
          <w:lang w:val="et-EE"/>
        </w:rPr>
      </w:pPr>
      <w:r w:rsidRPr="00DF0241">
        <w:rPr>
          <w:lang w:val="et-EE"/>
        </w:rPr>
        <w:t xml:space="preserve">Küberturvalisuse </w:t>
      </w:r>
      <w:r w:rsidR="003C748D">
        <w:rPr>
          <w:lang w:val="et-EE"/>
        </w:rPr>
        <w:t>valdkondliku</w:t>
      </w:r>
      <w:r w:rsidR="003852FA">
        <w:rPr>
          <w:lang w:val="et-EE"/>
        </w:rPr>
        <w:t>s</w:t>
      </w:r>
      <w:r w:rsidRPr="00DF0241">
        <w:rPr>
          <w:lang w:val="et-EE"/>
        </w:rPr>
        <w:t xml:space="preserve"> nõude</w:t>
      </w:r>
      <w:r w:rsidR="003852FA">
        <w:rPr>
          <w:lang w:val="et-EE"/>
        </w:rPr>
        <w:t>s sisalduvad</w:t>
      </w:r>
      <w:r w:rsidRPr="00DF0241">
        <w:rPr>
          <w:lang w:val="et-EE"/>
        </w:rPr>
        <w:t xml:space="preserve"> </w:t>
      </w:r>
      <w:r w:rsidRPr="00CC0A16">
        <w:rPr>
          <w:lang w:val="et-EE"/>
        </w:rPr>
        <w:t>nõuded</w:t>
      </w:r>
      <w:r w:rsidRPr="00DF0241">
        <w:rPr>
          <w:lang w:val="et-EE"/>
        </w:rPr>
        <w:t xml:space="preserve"> hõlmavad järgmist:</w:t>
      </w:r>
    </w:p>
    <w:p w14:paraId="45E4139A" w14:textId="1B9C105D" w:rsidR="004F73F0" w:rsidRPr="00DF0241" w:rsidRDefault="00671CC8" w:rsidP="00753961">
      <w:pPr>
        <w:pStyle w:val="PSRBulletBlue"/>
        <w:rPr>
          <w:lang w:val="et-EE"/>
        </w:rPr>
      </w:pPr>
      <w:r>
        <w:rPr>
          <w:lang w:val="et-EE"/>
        </w:rPr>
        <w:t>Valitsemine</w:t>
      </w:r>
      <w:r w:rsidRPr="00DF0241">
        <w:rPr>
          <w:lang w:val="et-EE"/>
        </w:rPr>
        <w:t xml:space="preserve"> </w:t>
      </w:r>
      <w:r w:rsidR="004D758B" w:rsidRPr="00DF0241">
        <w:rPr>
          <w:lang w:val="et-EE"/>
        </w:rPr>
        <w:t xml:space="preserve">- </w:t>
      </w:r>
      <w:r w:rsidR="009E4835" w:rsidRPr="00DF0241">
        <w:rPr>
          <w:lang w:val="et-EE"/>
        </w:rPr>
        <w:t>selgelt määratletud küberturvalisuse põhieesmärgid ja</w:t>
      </w:r>
      <w:r w:rsidR="003852FA">
        <w:rPr>
          <w:lang w:val="et-EE"/>
        </w:rPr>
        <w:t xml:space="preserve"> </w:t>
      </w:r>
      <w:r w:rsidR="009E4835" w:rsidRPr="00DF0241">
        <w:rPr>
          <w:lang w:val="et-EE"/>
        </w:rPr>
        <w:t xml:space="preserve">strateegiad, mis toetavad organisatsiooni eesmärke, poliitikaid ja </w:t>
      </w:r>
      <w:r w:rsidR="00B0176C" w:rsidRPr="00DF0241">
        <w:rPr>
          <w:lang w:val="et-EE"/>
        </w:rPr>
        <w:t>protseduure</w:t>
      </w:r>
      <w:r w:rsidR="009E4835" w:rsidRPr="00DF0241">
        <w:rPr>
          <w:lang w:val="et-EE"/>
        </w:rPr>
        <w:t>.</w:t>
      </w:r>
    </w:p>
    <w:p w14:paraId="59D0C247" w14:textId="4D2C8B03" w:rsidR="004F73F0" w:rsidRPr="00DF0241" w:rsidRDefault="009E4835" w:rsidP="00753961">
      <w:pPr>
        <w:pStyle w:val="PSRBulletBlue"/>
        <w:rPr>
          <w:lang w:val="et-EE"/>
        </w:rPr>
      </w:pPr>
      <w:r w:rsidRPr="00DF0241">
        <w:rPr>
          <w:lang w:val="et-EE"/>
        </w:rPr>
        <w:t xml:space="preserve">Riskijuhtimine </w:t>
      </w:r>
      <w:r w:rsidR="004D758B" w:rsidRPr="00DF0241">
        <w:rPr>
          <w:lang w:val="et-EE"/>
        </w:rPr>
        <w:t xml:space="preserve">- </w:t>
      </w:r>
      <w:r w:rsidR="00276E44" w:rsidRPr="00DF0241">
        <w:rPr>
          <w:lang w:val="et-EE"/>
        </w:rPr>
        <w:t xml:space="preserve">protsessid </w:t>
      </w:r>
      <w:r w:rsidRPr="00DF0241">
        <w:rPr>
          <w:lang w:val="et-EE"/>
        </w:rPr>
        <w:t>küberohtude tuvastamiseks, analüüsimiseks,</w:t>
      </w:r>
      <w:r w:rsidR="00B0176C" w:rsidRPr="00DF0241">
        <w:rPr>
          <w:lang w:val="et-EE"/>
        </w:rPr>
        <w:t xml:space="preserve"> haldamiseks </w:t>
      </w:r>
      <w:r w:rsidRPr="00DF0241">
        <w:rPr>
          <w:lang w:val="et-EE"/>
        </w:rPr>
        <w:t xml:space="preserve"> ja jälgimiseks, sealhulgas protsess küberriskide </w:t>
      </w:r>
      <w:r w:rsidR="00276E44" w:rsidRPr="00DF0241">
        <w:rPr>
          <w:lang w:val="et-EE"/>
        </w:rPr>
        <w:t xml:space="preserve">kiireks </w:t>
      </w:r>
      <w:r w:rsidRPr="00DF0241">
        <w:rPr>
          <w:lang w:val="et-EE"/>
        </w:rPr>
        <w:t>eskaleerimiseks.</w:t>
      </w:r>
    </w:p>
    <w:p w14:paraId="38B9F4A3" w14:textId="22181893" w:rsidR="004F73F0" w:rsidRPr="00DF0241" w:rsidRDefault="009E4835" w:rsidP="00753961">
      <w:pPr>
        <w:pStyle w:val="PSRBulletBlue"/>
        <w:rPr>
          <w:lang w:val="et-EE"/>
        </w:rPr>
      </w:pPr>
      <w:r w:rsidRPr="00DF0241">
        <w:rPr>
          <w:lang w:val="et-EE"/>
        </w:rPr>
        <w:t>Kontrolli</w:t>
      </w:r>
      <w:r w:rsidR="003852FA">
        <w:rPr>
          <w:lang w:val="et-EE"/>
        </w:rPr>
        <w:t>protseduurid</w:t>
      </w:r>
      <w:r w:rsidRPr="00DF0241">
        <w:rPr>
          <w:lang w:val="et-EE"/>
        </w:rPr>
        <w:t xml:space="preserve"> </w:t>
      </w:r>
      <w:r w:rsidR="004D758B" w:rsidRPr="00DF0241">
        <w:rPr>
          <w:lang w:val="et-EE"/>
        </w:rPr>
        <w:t xml:space="preserve">- </w:t>
      </w:r>
      <w:r w:rsidRPr="00DF0241">
        <w:rPr>
          <w:lang w:val="et-EE"/>
        </w:rPr>
        <w:t>juhtkonna kehtestatud</w:t>
      </w:r>
      <w:r w:rsidR="00974F12">
        <w:rPr>
          <w:lang w:val="et-EE"/>
        </w:rPr>
        <w:t xml:space="preserve"> ja</w:t>
      </w:r>
      <w:r w:rsidRPr="00DF0241">
        <w:rPr>
          <w:lang w:val="et-EE"/>
        </w:rPr>
        <w:t xml:space="preserve"> perioodiliselt hinnat</w:t>
      </w:r>
      <w:r w:rsidR="00974F12">
        <w:rPr>
          <w:lang w:val="et-EE"/>
        </w:rPr>
        <w:t>ava</w:t>
      </w:r>
      <w:r w:rsidR="007F61E0">
        <w:rPr>
          <w:lang w:val="et-EE"/>
        </w:rPr>
        <w:t>d</w:t>
      </w:r>
      <w:r w:rsidRPr="00DF0241">
        <w:rPr>
          <w:lang w:val="et-EE"/>
        </w:rPr>
        <w:t xml:space="preserve"> kontrolliprotsessid küberriski </w:t>
      </w:r>
      <w:r w:rsidR="00974F12">
        <w:rPr>
          <w:lang w:val="et-EE"/>
        </w:rPr>
        <w:t>maandamiseks</w:t>
      </w:r>
      <w:r w:rsidRPr="00DF0241">
        <w:rPr>
          <w:lang w:val="et-EE"/>
        </w:rPr>
        <w:t>.</w:t>
      </w:r>
    </w:p>
    <w:p w14:paraId="50EAD8B2" w14:textId="77777777" w:rsidR="005478FA" w:rsidRPr="00DF0241" w:rsidRDefault="005478FA" w:rsidP="00DF0241">
      <w:pPr>
        <w:jc w:val="both"/>
        <w:rPr>
          <w:rFonts w:cs="Arial"/>
          <w:b/>
          <w:color w:val="000000" w:themeColor="text1"/>
          <w:sz w:val="28"/>
          <w:szCs w:val="28"/>
          <w:lang w:val="et-EE"/>
        </w:rPr>
      </w:pPr>
      <w:r w:rsidRPr="00DF0241">
        <w:rPr>
          <w:rFonts w:cs="Arial"/>
          <w:lang w:val="et-EE"/>
        </w:rPr>
        <w:br w:type="page"/>
      </w:r>
    </w:p>
    <w:p w14:paraId="5C880971" w14:textId="2F75C8B6" w:rsidR="004F73F0" w:rsidRPr="00DF0241" w:rsidRDefault="00B0176C" w:rsidP="00DF0241">
      <w:pPr>
        <w:pStyle w:val="Heading2"/>
        <w:jc w:val="both"/>
        <w:rPr>
          <w:rFonts w:cs="Arial"/>
          <w:lang w:val="et-EE"/>
        </w:rPr>
      </w:pPr>
      <w:bookmarkStart w:id="2" w:name="_Toc190640960"/>
      <w:r w:rsidRPr="00DF0241">
        <w:rPr>
          <w:rFonts w:cs="Arial"/>
          <w:lang w:val="et-EE"/>
        </w:rPr>
        <w:lastRenderedPageBreak/>
        <w:t>Kaalutlused</w:t>
      </w:r>
      <w:bookmarkEnd w:id="2"/>
    </w:p>
    <w:p w14:paraId="69DF19A7" w14:textId="1C2A01CB" w:rsidR="004F73F0" w:rsidRPr="00DF0241" w:rsidRDefault="009E4835" w:rsidP="002A481F">
      <w:pPr>
        <w:pStyle w:val="PSRNormal"/>
        <w:rPr>
          <w:lang w:val="et-EE"/>
        </w:rPr>
      </w:pPr>
      <w:r w:rsidRPr="00DF0241">
        <w:rPr>
          <w:lang w:val="et-EE"/>
        </w:rPr>
        <w:t xml:space="preserve">Siseaudiitorid võivad kasutada järgmisi </w:t>
      </w:r>
      <w:r w:rsidR="021ADF0E" w:rsidRPr="00DF0241">
        <w:rPr>
          <w:lang w:val="et-EE"/>
        </w:rPr>
        <w:t>kaalutlusi</w:t>
      </w:r>
      <w:r w:rsidRPr="00DF0241">
        <w:rPr>
          <w:lang w:val="et-EE"/>
        </w:rPr>
        <w:t xml:space="preserve">, et aidata neil hinnata küberturvalisuse </w:t>
      </w:r>
      <w:r w:rsidR="003E472A">
        <w:rPr>
          <w:lang w:val="et-EE"/>
        </w:rPr>
        <w:t>valdkondlikke nõudeid</w:t>
      </w:r>
      <w:r w:rsidRPr="00DF0241">
        <w:rPr>
          <w:lang w:val="et-EE"/>
        </w:rPr>
        <w:t xml:space="preserve">. </w:t>
      </w:r>
      <w:r w:rsidR="002A576B">
        <w:rPr>
          <w:lang w:val="et-EE"/>
        </w:rPr>
        <w:t>Kaalutlused</w:t>
      </w:r>
      <w:r w:rsidRPr="00DF0241">
        <w:rPr>
          <w:lang w:val="et-EE"/>
        </w:rPr>
        <w:t xml:space="preserve"> on </w:t>
      </w:r>
      <w:r w:rsidR="00F4090C">
        <w:rPr>
          <w:lang w:val="et-EE"/>
        </w:rPr>
        <w:t>näitlikud ega ole</w:t>
      </w:r>
      <w:r w:rsidRPr="00DF0241">
        <w:rPr>
          <w:lang w:val="et-EE"/>
        </w:rPr>
        <w:t xml:space="preserve"> kohustuslikud. Siseaudiitorid peaksid oma </w:t>
      </w:r>
      <w:r w:rsidR="00CA5EC5">
        <w:rPr>
          <w:lang w:val="et-EE"/>
        </w:rPr>
        <w:t>hindamise ulatuse määramisel</w:t>
      </w:r>
      <w:r w:rsidRPr="00DF0241">
        <w:rPr>
          <w:lang w:val="et-EE"/>
        </w:rPr>
        <w:t xml:space="preserve"> tuginema </w:t>
      </w:r>
      <w:r w:rsidR="00E20A4C">
        <w:rPr>
          <w:lang w:val="et-EE"/>
        </w:rPr>
        <w:t>ametialasele hinnangule</w:t>
      </w:r>
      <w:r w:rsidR="00FE569A" w:rsidRPr="00DF0241">
        <w:rPr>
          <w:lang w:val="et-EE"/>
        </w:rPr>
        <w:t>.</w:t>
      </w:r>
    </w:p>
    <w:p w14:paraId="2EE80132" w14:textId="12937DE0" w:rsidR="004F73F0" w:rsidRPr="00DF0241" w:rsidRDefault="00F83A63" w:rsidP="00DF0241">
      <w:pPr>
        <w:pStyle w:val="PSRHeader3"/>
        <w:jc w:val="both"/>
        <w:rPr>
          <w:rFonts w:cs="Arial"/>
          <w:lang w:val="et-EE"/>
        </w:rPr>
      </w:pPr>
      <w:r>
        <w:rPr>
          <w:rFonts w:cs="Arial"/>
          <w:lang w:val="et-EE"/>
        </w:rPr>
        <w:t>Valitsemis</w:t>
      </w:r>
      <w:r w:rsidRPr="00DF0241">
        <w:rPr>
          <w:rFonts w:cs="Arial"/>
          <w:lang w:val="et-EE"/>
        </w:rPr>
        <w:t xml:space="preserve">alased </w:t>
      </w:r>
      <w:r w:rsidR="009E4835" w:rsidRPr="00DF0241">
        <w:rPr>
          <w:rFonts w:cs="Arial"/>
          <w:lang w:val="et-EE"/>
        </w:rPr>
        <w:t>kaalutlused</w:t>
      </w:r>
    </w:p>
    <w:p w14:paraId="1582B9BA" w14:textId="43A5152D" w:rsidR="004F73F0" w:rsidRPr="00DF0241" w:rsidRDefault="009E4835" w:rsidP="002A481F">
      <w:pPr>
        <w:pStyle w:val="PSRNormal"/>
        <w:rPr>
          <w:lang w:val="et-EE"/>
        </w:rPr>
      </w:pPr>
      <w:r w:rsidRPr="00DF0241">
        <w:rPr>
          <w:lang w:val="et-EE"/>
        </w:rPr>
        <w:t xml:space="preserve">Selleks, et hinnata, kuidas </w:t>
      </w:r>
      <w:r w:rsidR="00A1294D">
        <w:rPr>
          <w:lang w:val="et-EE"/>
        </w:rPr>
        <w:t>valitsemis</w:t>
      </w:r>
      <w:r w:rsidR="00A1294D" w:rsidRPr="00DF0241">
        <w:rPr>
          <w:lang w:val="et-EE"/>
        </w:rPr>
        <w:t xml:space="preserve">protsesse </w:t>
      </w:r>
      <w:r w:rsidRPr="00DF0241">
        <w:rPr>
          <w:lang w:val="et-EE"/>
        </w:rPr>
        <w:t>rakendatakse küberturvalisuse eesmärkide s</w:t>
      </w:r>
      <w:r w:rsidR="00A1294D">
        <w:rPr>
          <w:lang w:val="et-EE"/>
        </w:rPr>
        <w:t>aavutamiseks</w:t>
      </w:r>
      <w:r w:rsidRPr="00DF0241">
        <w:rPr>
          <w:lang w:val="et-EE"/>
        </w:rPr>
        <w:t xml:space="preserve">, võivad siseaudiitorid </w:t>
      </w:r>
      <w:r w:rsidR="006F6CF9">
        <w:rPr>
          <w:lang w:val="et-EE"/>
        </w:rPr>
        <w:t>üle</w:t>
      </w:r>
      <w:r w:rsidRPr="00DF0241">
        <w:rPr>
          <w:lang w:val="et-EE"/>
        </w:rPr>
        <w:t xml:space="preserve"> vaadata</w:t>
      </w:r>
      <w:r w:rsidR="006F6CF9">
        <w:rPr>
          <w:lang w:val="et-EE"/>
        </w:rPr>
        <w:t xml:space="preserve"> järgmised aspektid</w:t>
      </w:r>
      <w:r w:rsidRPr="00DF0241">
        <w:rPr>
          <w:lang w:val="et-EE"/>
        </w:rPr>
        <w:t>:</w:t>
      </w:r>
    </w:p>
    <w:p w14:paraId="531BD0E3" w14:textId="2F2A2A5A" w:rsidR="004F73F0" w:rsidRPr="00DF0241" w:rsidRDefault="009E4835" w:rsidP="00753961">
      <w:pPr>
        <w:pStyle w:val="PSRNumberedListBlue"/>
        <w:numPr>
          <w:ilvl w:val="0"/>
          <w:numId w:val="13"/>
        </w:numPr>
        <w:rPr>
          <w:lang w:val="et-EE"/>
        </w:rPr>
      </w:pPr>
      <w:r w:rsidRPr="00DF0241">
        <w:rPr>
          <w:lang w:val="et-EE"/>
        </w:rPr>
        <w:t xml:space="preserve">Ametlik, dokumenteeritud küberturvalisuse strateegiline plaan ja eesmärgid, sealhulgas tõendid selle kohta, et </w:t>
      </w:r>
      <w:r w:rsidR="00C91213">
        <w:rPr>
          <w:lang w:val="et-EE"/>
        </w:rPr>
        <w:t>kõrgem juhtorgan</w:t>
      </w:r>
      <w:r w:rsidR="00C91213" w:rsidRPr="00DF0241">
        <w:rPr>
          <w:lang w:val="et-EE"/>
        </w:rPr>
        <w:t xml:space="preserve"> </w:t>
      </w:r>
      <w:r w:rsidRPr="00DF0241">
        <w:rPr>
          <w:lang w:val="et-EE"/>
        </w:rPr>
        <w:t>vaatab korrapäraselt (tavaliselt kord kvartalis) läbi küberturvalisuse ajakohastatud andmed, mida esitab infoturbefunktsiooni juht, näiteks infoturbejuht (CISO). Tõendid võivad sisaldada aruandeid järgmistest valdkondadest</w:t>
      </w:r>
      <w:r w:rsidR="005063E8" w:rsidRPr="00DF0241">
        <w:rPr>
          <w:lang w:val="et-EE"/>
        </w:rPr>
        <w:t>:</w:t>
      </w:r>
    </w:p>
    <w:p w14:paraId="6D2976C5" w14:textId="77777777" w:rsidR="004F73F0" w:rsidRPr="00DF0241" w:rsidRDefault="009E4835" w:rsidP="00753961">
      <w:pPr>
        <w:pStyle w:val="PSRBulletSecondary"/>
        <w:rPr>
          <w:lang w:val="et-EE"/>
        </w:rPr>
      </w:pPr>
      <w:r w:rsidRPr="00DF0241">
        <w:rPr>
          <w:lang w:val="et-EE"/>
        </w:rPr>
        <w:t xml:space="preserve">Strateegiliste eesmärkide saavutamise </w:t>
      </w:r>
      <w:r w:rsidR="00255864" w:rsidRPr="00DF0241">
        <w:rPr>
          <w:lang w:val="et-EE"/>
        </w:rPr>
        <w:t>jälgimine</w:t>
      </w:r>
      <w:r w:rsidRPr="00DF0241">
        <w:rPr>
          <w:lang w:val="et-EE"/>
        </w:rPr>
        <w:t>.</w:t>
      </w:r>
    </w:p>
    <w:p w14:paraId="6ABE4964" w14:textId="77777777" w:rsidR="004F73F0" w:rsidRPr="00DF0241" w:rsidRDefault="009E4835" w:rsidP="00753961">
      <w:pPr>
        <w:pStyle w:val="PSRBulletSecondary"/>
        <w:rPr>
          <w:lang w:val="et-EE"/>
        </w:rPr>
      </w:pPr>
      <w:r w:rsidRPr="00DF0241">
        <w:rPr>
          <w:lang w:val="et-EE"/>
        </w:rPr>
        <w:t>Eelarvevajadused küberturvalisuse eesmärkide ja ülesannete toetamiseks.</w:t>
      </w:r>
    </w:p>
    <w:p w14:paraId="21127BD7" w14:textId="7FA791B6" w:rsidR="004F73F0" w:rsidRPr="00DF0241" w:rsidRDefault="00205216" w:rsidP="00753961">
      <w:pPr>
        <w:pStyle w:val="PSRBulletSecondary"/>
        <w:rPr>
          <w:lang w:val="et-EE"/>
        </w:rPr>
      </w:pPr>
      <w:r>
        <w:rPr>
          <w:lang w:val="et-EE"/>
        </w:rPr>
        <w:t>K</w:t>
      </w:r>
      <w:r w:rsidR="009E4835" w:rsidRPr="00DF0241">
        <w:rPr>
          <w:lang w:val="et-EE"/>
        </w:rPr>
        <w:t>eskendumine riskidele ja sisekontrolli</w:t>
      </w:r>
      <w:r>
        <w:rPr>
          <w:lang w:val="et-EE"/>
        </w:rPr>
        <w:t>de</w:t>
      </w:r>
      <w:r w:rsidR="009E4835" w:rsidRPr="00DF0241">
        <w:rPr>
          <w:lang w:val="et-EE"/>
        </w:rPr>
        <w:t>le, sealhulgas parandusmeetmete edusammudele.</w:t>
      </w:r>
    </w:p>
    <w:p w14:paraId="4197C8B4" w14:textId="77777777" w:rsidR="007F61E0" w:rsidRDefault="009E4835" w:rsidP="00753961">
      <w:pPr>
        <w:pStyle w:val="PSRBulletSecondary"/>
        <w:rPr>
          <w:lang w:val="et-EE"/>
        </w:rPr>
      </w:pPr>
      <w:r w:rsidRPr="00DF0241">
        <w:rPr>
          <w:lang w:val="et-EE"/>
        </w:rPr>
        <w:t>Peamised tulemusnäitajad (KPI) edu mõõtmiseks.</w:t>
      </w:r>
    </w:p>
    <w:p w14:paraId="587074B7" w14:textId="22A225FB" w:rsidR="007F61E0" w:rsidRPr="007F61E0" w:rsidRDefault="00D421A0" w:rsidP="00753961">
      <w:pPr>
        <w:pStyle w:val="PSRBulletSecondary"/>
        <w:rPr>
          <w:lang w:val="et-EE"/>
        </w:rPr>
      </w:pPr>
      <w:r w:rsidRPr="007F61E0">
        <w:rPr>
          <w:lang w:val="et-EE"/>
        </w:rPr>
        <w:t xml:space="preserve">Vajalikud inimressursid küberturvalisuse personali värbamiseks, koolitamiseks ja arendamiseks. </w:t>
      </w:r>
    </w:p>
    <w:p w14:paraId="192C33D9" w14:textId="3B4D31A8" w:rsidR="004F73F0" w:rsidRPr="00DF0241" w:rsidRDefault="009E4835" w:rsidP="007F61E0">
      <w:pPr>
        <w:pStyle w:val="PSRNumberedListBlue"/>
        <w:numPr>
          <w:ilvl w:val="0"/>
          <w:numId w:val="13"/>
        </w:numPr>
        <w:rPr>
          <w:lang w:val="et-EE"/>
        </w:rPr>
      </w:pPr>
      <w:r w:rsidRPr="00DF0241">
        <w:rPr>
          <w:lang w:val="et-EE"/>
        </w:rPr>
        <w:t xml:space="preserve">Küberturvalisuse protsesside haldamiseks kasutatavad poliitikad, </w:t>
      </w:r>
      <w:r w:rsidR="007F0EBE">
        <w:rPr>
          <w:lang w:val="et-EE"/>
        </w:rPr>
        <w:t>protseduurid</w:t>
      </w:r>
      <w:r w:rsidR="007F0EBE" w:rsidRPr="00DF0241">
        <w:rPr>
          <w:lang w:val="et-EE"/>
        </w:rPr>
        <w:t xml:space="preserve"> </w:t>
      </w:r>
      <w:r w:rsidRPr="00DF0241">
        <w:rPr>
          <w:lang w:val="et-EE"/>
        </w:rPr>
        <w:t>ja muud asjakohased dokumendid, sealhulgas:</w:t>
      </w:r>
    </w:p>
    <w:p w14:paraId="4FCDD6AF" w14:textId="008DC6F1" w:rsidR="004F73F0" w:rsidRPr="00DF0241" w:rsidRDefault="009E4835" w:rsidP="00753961">
      <w:pPr>
        <w:pStyle w:val="PSRBulletSecondary"/>
        <w:rPr>
          <w:lang w:val="et-EE"/>
        </w:rPr>
      </w:pPr>
      <w:r w:rsidRPr="00DF0241">
        <w:rPr>
          <w:lang w:val="et-EE"/>
        </w:rPr>
        <w:t xml:space="preserve">Poliitikad, mis vaadatakse </w:t>
      </w:r>
      <w:r w:rsidR="0052601A">
        <w:rPr>
          <w:lang w:val="et-EE"/>
        </w:rPr>
        <w:t>üle</w:t>
      </w:r>
      <w:r w:rsidR="0052601A" w:rsidRPr="00DF0241">
        <w:rPr>
          <w:lang w:val="et-EE"/>
        </w:rPr>
        <w:t xml:space="preserve"> </w:t>
      </w:r>
      <w:r w:rsidRPr="00DF0241">
        <w:rPr>
          <w:lang w:val="et-EE"/>
        </w:rPr>
        <w:t xml:space="preserve">ja ajakohastatakse vähemalt kord aastas. </w:t>
      </w:r>
      <w:r w:rsidR="000A7294">
        <w:rPr>
          <w:lang w:val="et-EE"/>
        </w:rPr>
        <w:t>Uued t</w:t>
      </w:r>
      <w:r w:rsidRPr="00DF0241">
        <w:rPr>
          <w:lang w:val="et-EE"/>
        </w:rPr>
        <w:t xml:space="preserve">ekkivad küberriskid võivad tingida </w:t>
      </w:r>
      <w:r w:rsidR="00681BDA" w:rsidRPr="00D872DF">
        <w:rPr>
          <w:lang w:val="et-EE"/>
        </w:rPr>
        <w:t>sagedasemaid ülevaatusi ja muudatusi</w:t>
      </w:r>
      <w:r w:rsidR="008A50AD" w:rsidRPr="00D832A8">
        <w:rPr>
          <w:lang w:val="et-EE"/>
        </w:rPr>
        <w:t>.</w:t>
      </w:r>
      <w:r w:rsidR="008A50AD" w:rsidRPr="00DF0241">
        <w:rPr>
          <w:lang w:val="et-EE"/>
        </w:rPr>
        <w:t xml:space="preserve"> </w:t>
      </w:r>
    </w:p>
    <w:p w14:paraId="26B1E306" w14:textId="1CEB2A30" w:rsidR="004F73F0" w:rsidRPr="00DF0241" w:rsidRDefault="009E4835" w:rsidP="00753961">
      <w:pPr>
        <w:pStyle w:val="PSRBulletSecondary"/>
        <w:rPr>
          <w:lang w:val="et-EE"/>
        </w:rPr>
      </w:pPr>
      <w:r w:rsidRPr="00DF0241">
        <w:rPr>
          <w:lang w:val="et-EE"/>
        </w:rPr>
        <w:t xml:space="preserve">Protsess, mille </w:t>
      </w:r>
      <w:r w:rsidR="00681BDA">
        <w:rPr>
          <w:lang w:val="et-EE"/>
        </w:rPr>
        <w:t xml:space="preserve">abil </w:t>
      </w:r>
      <w:r w:rsidR="00D832A8">
        <w:rPr>
          <w:lang w:val="et-EE"/>
        </w:rPr>
        <w:t>hinnatakse</w:t>
      </w:r>
      <w:r w:rsidRPr="00DF0241">
        <w:rPr>
          <w:lang w:val="et-EE"/>
        </w:rPr>
        <w:t>, kas poliitika</w:t>
      </w:r>
      <w:r w:rsidR="00D832A8">
        <w:rPr>
          <w:lang w:val="et-EE"/>
        </w:rPr>
        <w:t>d</w:t>
      </w:r>
      <w:r w:rsidRPr="00DF0241">
        <w:rPr>
          <w:lang w:val="et-EE"/>
        </w:rPr>
        <w:t xml:space="preserve"> ja </w:t>
      </w:r>
      <w:r w:rsidR="00681BDA">
        <w:rPr>
          <w:lang w:val="et-EE"/>
        </w:rPr>
        <w:t>protseduurid</w:t>
      </w:r>
      <w:r w:rsidR="00681BDA" w:rsidRPr="00DF0241">
        <w:rPr>
          <w:lang w:val="et-EE"/>
        </w:rPr>
        <w:t xml:space="preserve"> </w:t>
      </w:r>
      <w:r w:rsidRPr="00DF0241">
        <w:rPr>
          <w:lang w:val="et-EE"/>
        </w:rPr>
        <w:t xml:space="preserve">on </w:t>
      </w:r>
      <w:r w:rsidR="002411ED" w:rsidRPr="00DF0241">
        <w:rPr>
          <w:lang w:val="et-EE"/>
        </w:rPr>
        <w:t>kübertur</w:t>
      </w:r>
      <w:r w:rsidR="002411ED">
        <w:rPr>
          <w:lang w:val="et-EE"/>
        </w:rPr>
        <w:t>valisuse</w:t>
      </w:r>
      <w:r w:rsidR="002411ED" w:rsidRPr="00DF0241">
        <w:rPr>
          <w:lang w:val="et-EE"/>
        </w:rPr>
        <w:t xml:space="preserve"> </w:t>
      </w:r>
      <w:r w:rsidRPr="00DF0241">
        <w:rPr>
          <w:lang w:val="et-EE"/>
        </w:rPr>
        <w:t>toetamiseks</w:t>
      </w:r>
      <w:r w:rsidR="00681BDA">
        <w:rPr>
          <w:lang w:val="et-EE"/>
        </w:rPr>
        <w:t xml:space="preserve"> piisavad</w:t>
      </w:r>
      <w:r w:rsidR="008A50AD" w:rsidRPr="00DF0241">
        <w:rPr>
          <w:lang w:val="et-EE"/>
        </w:rPr>
        <w:t>.</w:t>
      </w:r>
    </w:p>
    <w:p w14:paraId="115F22CB" w14:textId="04BE3E85" w:rsidR="004F73F0" w:rsidRPr="00DF0241" w:rsidRDefault="008A50AD" w:rsidP="00753961">
      <w:pPr>
        <w:pStyle w:val="PSRBulletSecondary"/>
        <w:rPr>
          <w:lang w:val="et-EE"/>
        </w:rPr>
      </w:pPr>
      <w:r w:rsidRPr="00DF0241">
        <w:rPr>
          <w:lang w:val="et-EE"/>
        </w:rPr>
        <w:t xml:space="preserve">Laialdaselt </w:t>
      </w:r>
      <w:r w:rsidR="002411ED">
        <w:rPr>
          <w:lang w:val="et-EE"/>
        </w:rPr>
        <w:t>kasutatavad</w:t>
      </w:r>
      <w:r w:rsidRPr="00DF0241">
        <w:rPr>
          <w:lang w:val="et-EE"/>
        </w:rPr>
        <w:t xml:space="preserve"> raamistikud (NIST, COBIT jt) küberturvalisuse protsesside ja sisekontrolli</w:t>
      </w:r>
      <w:r w:rsidR="00EE0D14">
        <w:rPr>
          <w:lang w:val="et-EE"/>
        </w:rPr>
        <w:t>de</w:t>
      </w:r>
      <w:r w:rsidRPr="00DF0241">
        <w:rPr>
          <w:lang w:val="et-EE"/>
        </w:rPr>
        <w:t xml:space="preserve"> tugevdamiseks</w:t>
      </w:r>
      <w:r w:rsidR="0041765B" w:rsidRPr="00DF0241">
        <w:rPr>
          <w:lang w:val="et-EE"/>
        </w:rPr>
        <w:t>.</w:t>
      </w:r>
    </w:p>
    <w:p w14:paraId="09C66F69" w14:textId="6B633AF8" w:rsidR="004F73F0" w:rsidRPr="00DF0241" w:rsidRDefault="00B34306" w:rsidP="00753961">
      <w:pPr>
        <w:pStyle w:val="PSRNumberedListBlue"/>
        <w:numPr>
          <w:ilvl w:val="0"/>
          <w:numId w:val="13"/>
        </w:numPr>
        <w:rPr>
          <w:lang w:val="et-EE"/>
        </w:rPr>
      </w:pPr>
      <w:r>
        <w:rPr>
          <w:lang w:val="et-EE"/>
        </w:rPr>
        <w:t>K</w:t>
      </w:r>
      <w:r w:rsidR="009E4835" w:rsidRPr="00DF0241">
        <w:rPr>
          <w:lang w:val="et-EE"/>
        </w:rPr>
        <w:t>überturbe eesmärkide saavutamist</w:t>
      </w:r>
      <w:r>
        <w:rPr>
          <w:lang w:val="et-EE"/>
        </w:rPr>
        <w:t xml:space="preserve"> toetavad rollid ja vastutusvaldkonnad</w:t>
      </w:r>
      <w:r w:rsidR="009E4835" w:rsidRPr="00DF0241">
        <w:rPr>
          <w:lang w:val="et-EE"/>
        </w:rPr>
        <w:t xml:space="preserve">, sealhulgas struktuur, mis tagab, </w:t>
      </w:r>
      <w:r w:rsidR="00994494" w:rsidRPr="00DF0241">
        <w:rPr>
          <w:lang w:val="et-EE"/>
        </w:rPr>
        <w:t>et kübertur</w:t>
      </w:r>
      <w:r w:rsidR="00EF480C">
        <w:rPr>
          <w:lang w:val="et-EE"/>
        </w:rPr>
        <w:t xml:space="preserve">valisuse </w:t>
      </w:r>
      <w:r w:rsidR="00994494" w:rsidRPr="00DF0241">
        <w:rPr>
          <w:lang w:val="et-EE"/>
        </w:rPr>
        <w:t xml:space="preserve">funktsioon </w:t>
      </w:r>
      <w:r w:rsidR="009E4835" w:rsidRPr="00DF0241">
        <w:rPr>
          <w:lang w:val="et-EE"/>
        </w:rPr>
        <w:t xml:space="preserve">allub </w:t>
      </w:r>
      <w:r w:rsidR="00DD1EBA" w:rsidRPr="00DD1EBA">
        <w:t>organisatsiooni tasandil piisava nähtavusega üksusele, et tagada organisatsiooni tugi</w:t>
      </w:r>
      <w:r w:rsidR="009E4835" w:rsidRPr="00DF0241">
        <w:rPr>
          <w:lang w:val="et-EE"/>
        </w:rPr>
        <w:t xml:space="preserve">. </w:t>
      </w:r>
    </w:p>
    <w:p w14:paraId="1CACC253" w14:textId="36D83B40" w:rsidR="004F73F0" w:rsidRPr="00DF0241" w:rsidRDefault="009E4835" w:rsidP="00753961">
      <w:pPr>
        <w:pStyle w:val="PSRBulletSecondary"/>
        <w:rPr>
          <w:lang w:val="et-EE"/>
        </w:rPr>
      </w:pPr>
      <w:r w:rsidRPr="00DF0241">
        <w:rPr>
          <w:lang w:val="et-EE"/>
        </w:rPr>
        <w:t>Protsess, mille abil hinn</w:t>
      </w:r>
      <w:r w:rsidRPr="00717876">
        <w:rPr>
          <w:lang w:val="et-EE"/>
        </w:rPr>
        <w:t>atakse perioodiliselt kübertur</w:t>
      </w:r>
      <w:r w:rsidR="007920EA" w:rsidRPr="00717876">
        <w:rPr>
          <w:lang w:val="et-EE"/>
        </w:rPr>
        <w:t>valisuse</w:t>
      </w:r>
      <w:r w:rsidR="00717876" w:rsidRPr="00717876">
        <w:rPr>
          <w:lang w:val="et-EE"/>
        </w:rPr>
        <w:t xml:space="preserve"> r</w:t>
      </w:r>
      <w:r w:rsidR="00717876" w:rsidRPr="00F81A28">
        <w:rPr>
          <w:lang w:val="et-EE"/>
        </w:rPr>
        <w:t xml:space="preserve">ollides tegutsevate töötajate </w:t>
      </w:r>
      <w:r w:rsidRPr="00717876">
        <w:rPr>
          <w:lang w:val="et-EE"/>
        </w:rPr>
        <w:t xml:space="preserve"> </w:t>
      </w:r>
      <w:r w:rsidRPr="00DF0241">
        <w:rPr>
          <w:lang w:val="et-EE"/>
        </w:rPr>
        <w:t>teadmisi, oskusi ja võimeid.</w:t>
      </w:r>
    </w:p>
    <w:p w14:paraId="2AA79FF4" w14:textId="5687461D" w:rsidR="004F73F0" w:rsidRPr="00DF0241" w:rsidRDefault="00D97D0C" w:rsidP="00753961">
      <w:pPr>
        <w:pStyle w:val="PSRNumberedListBlue"/>
        <w:numPr>
          <w:ilvl w:val="0"/>
          <w:numId w:val="13"/>
        </w:numPr>
        <w:rPr>
          <w:lang w:val="et-EE"/>
        </w:rPr>
      </w:pPr>
      <w:r w:rsidRPr="00F81A28">
        <w:rPr>
          <w:lang w:val="et-EE"/>
        </w:rPr>
        <w:t xml:space="preserve">Tõendid koostööst asjakohaste huvirühmadega (nt tippjuhtkond, </w:t>
      </w:r>
      <w:r w:rsidR="006B0FD0">
        <w:rPr>
          <w:lang w:val="et-EE"/>
        </w:rPr>
        <w:t>operatiivjuhti</w:t>
      </w:r>
      <w:r w:rsidR="00D621AB">
        <w:rPr>
          <w:lang w:val="et-EE"/>
        </w:rPr>
        <w:t>m</w:t>
      </w:r>
      <w:r w:rsidR="006B0FD0">
        <w:rPr>
          <w:lang w:val="et-EE"/>
        </w:rPr>
        <w:t>ine</w:t>
      </w:r>
      <w:r w:rsidRPr="00F81A28">
        <w:rPr>
          <w:lang w:val="et-EE"/>
        </w:rPr>
        <w:t xml:space="preserve">, riskijuhtimine, personalijuhtimine, juriidiline osakond, vastavuskontroll, strateegilised tarnijad ja teised), sealhulgas </w:t>
      </w:r>
      <w:r w:rsidR="003E2D58">
        <w:rPr>
          <w:lang w:val="et-EE"/>
        </w:rPr>
        <w:t>teabevahetus</w:t>
      </w:r>
      <w:r w:rsidRPr="00F81A28">
        <w:rPr>
          <w:lang w:val="et-EE"/>
        </w:rPr>
        <w:t xml:space="preserve"> olemasolevate ja tekkivate küberriskide ning teadaolevate võimalike </w:t>
      </w:r>
      <w:r w:rsidR="00FD4428">
        <w:rPr>
          <w:lang w:val="et-EE"/>
        </w:rPr>
        <w:t>nõrkuste</w:t>
      </w:r>
      <w:r w:rsidRPr="00F81A28">
        <w:rPr>
          <w:lang w:val="et-EE"/>
        </w:rPr>
        <w:t xml:space="preserve"> teemal.</w:t>
      </w:r>
      <w:r w:rsidR="00FD4428">
        <w:rPr>
          <w:lang w:val="et-EE"/>
        </w:rPr>
        <w:t xml:space="preserve"> </w:t>
      </w:r>
      <w:r w:rsidR="00622237" w:rsidRPr="00DF0241">
        <w:rPr>
          <w:lang w:val="et-EE"/>
        </w:rPr>
        <w:t>Tõend</w:t>
      </w:r>
      <w:r w:rsidR="00E927AF">
        <w:rPr>
          <w:lang w:val="et-EE"/>
        </w:rPr>
        <w:t>usmaterjal</w:t>
      </w:r>
      <w:r>
        <w:rPr>
          <w:lang w:val="et-EE"/>
        </w:rPr>
        <w:t>id</w:t>
      </w:r>
      <w:r w:rsidR="00622237" w:rsidRPr="00DF0241">
        <w:rPr>
          <w:lang w:val="et-EE"/>
        </w:rPr>
        <w:t xml:space="preserve"> </w:t>
      </w:r>
      <w:r w:rsidR="003E2D58">
        <w:rPr>
          <w:lang w:val="et-EE"/>
        </w:rPr>
        <w:t>teabevahetuse</w:t>
      </w:r>
      <w:r w:rsidR="003E2D58" w:rsidRPr="00DF0241">
        <w:rPr>
          <w:lang w:val="et-EE"/>
        </w:rPr>
        <w:t xml:space="preserve"> </w:t>
      </w:r>
      <w:r w:rsidR="00622237" w:rsidRPr="00DF0241">
        <w:rPr>
          <w:lang w:val="et-EE"/>
        </w:rPr>
        <w:t xml:space="preserve">kohta võivad </w:t>
      </w:r>
      <w:r>
        <w:rPr>
          <w:lang w:val="et-EE"/>
        </w:rPr>
        <w:t>hõlmata</w:t>
      </w:r>
      <w:r w:rsidRPr="00DF0241">
        <w:rPr>
          <w:lang w:val="et-EE"/>
        </w:rPr>
        <w:t xml:space="preserve"> </w:t>
      </w:r>
      <w:r w:rsidR="009E4835" w:rsidRPr="00DF0241">
        <w:rPr>
          <w:lang w:val="et-EE"/>
        </w:rPr>
        <w:t>koosolekute protokolle, aruandeid või e-kirju.</w:t>
      </w:r>
    </w:p>
    <w:p w14:paraId="7BB01726" w14:textId="77777777" w:rsidR="0041765B" w:rsidRPr="00DF0241" w:rsidRDefault="0041765B" w:rsidP="002A481F">
      <w:pPr>
        <w:pStyle w:val="PSRNormal"/>
        <w:rPr>
          <w:lang w:val="et-EE"/>
        </w:rPr>
      </w:pPr>
    </w:p>
    <w:p w14:paraId="2D74FFE5" w14:textId="77777777" w:rsidR="004F73F0" w:rsidRPr="00DF0241" w:rsidRDefault="009E4835" w:rsidP="00DF0241">
      <w:pPr>
        <w:pStyle w:val="PSRHeader3"/>
        <w:jc w:val="both"/>
        <w:rPr>
          <w:rFonts w:cs="Arial"/>
          <w:lang w:val="et-EE"/>
        </w:rPr>
      </w:pPr>
      <w:r w:rsidRPr="00DF0241">
        <w:rPr>
          <w:rFonts w:cs="Arial"/>
          <w:lang w:val="et-EE"/>
        </w:rPr>
        <w:lastRenderedPageBreak/>
        <w:t>Riskijuhtimise kaalutlused</w:t>
      </w:r>
    </w:p>
    <w:p w14:paraId="7C89CE07" w14:textId="03DDAB44" w:rsidR="004F73F0" w:rsidRPr="00DF0241" w:rsidRDefault="00796727" w:rsidP="002A481F">
      <w:pPr>
        <w:pStyle w:val="PSRNormal"/>
        <w:rPr>
          <w:lang w:val="et-EE"/>
        </w:rPr>
      </w:pPr>
      <w:r>
        <w:rPr>
          <w:lang w:val="et-EE"/>
        </w:rPr>
        <w:t>E</w:t>
      </w:r>
      <w:r w:rsidR="009E4835" w:rsidRPr="00DF0241">
        <w:rPr>
          <w:lang w:val="et-EE"/>
        </w:rPr>
        <w:t>t hinnata, kuidas riskijuhtimis</w:t>
      </w:r>
      <w:r>
        <w:rPr>
          <w:lang w:val="et-EE"/>
        </w:rPr>
        <w:t xml:space="preserve">e </w:t>
      </w:r>
      <w:r w:rsidR="009E4835" w:rsidRPr="00DF0241">
        <w:rPr>
          <w:lang w:val="et-EE"/>
        </w:rPr>
        <w:t xml:space="preserve">protsesse rakendatakse küberturvalisuse eesmärkide </w:t>
      </w:r>
      <w:r w:rsidR="00CC0BAD">
        <w:rPr>
          <w:lang w:val="et-EE"/>
        </w:rPr>
        <w:t>saavutamiseks</w:t>
      </w:r>
      <w:r w:rsidR="009E4835" w:rsidRPr="00DF0241">
        <w:rPr>
          <w:lang w:val="et-EE"/>
        </w:rPr>
        <w:t xml:space="preserve">, võivad siseaudiitorid </w:t>
      </w:r>
      <w:r w:rsidR="00CC0BAD">
        <w:rPr>
          <w:lang w:val="et-EE"/>
        </w:rPr>
        <w:t xml:space="preserve">üle </w:t>
      </w:r>
      <w:r w:rsidR="009E4835" w:rsidRPr="00DF0241">
        <w:rPr>
          <w:lang w:val="et-EE"/>
        </w:rPr>
        <w:t xml:space="preserve">vaadata </w:t>
      </w:r>
      <w:r w:rsidR="00CC0BAD">
        <w:rPr>
          <w:lang w:val="et-EE"/>
        </w:rPr>
        <w:t>järgmised aspektid</w:t>
      </w:r>
      <w:r w:rsidR="009E4835" w:rsidRPr="00DF0241">
        <w:rPr>
          <w:lang w:val="et-EE"/>
        </w:rPr>
        <w:t>:</w:t>
      </w:r>
    </w:p>
    <w:p w14:paraId="4DB1DA94" w14:textId="32CFAB7C" w:rsidR="004F73F0" w:rsidRPr="00DF0241" w:rsidRDefault="009E4835" w:rsidP="00753961">
      <w:pPr>
        <w:pStyle w:val="PSRNumberedListBlue"/>
        <w:numPr>
          <w:ilvl w:val="0"/>
          <w:numId w:val="14"/>
        </w:numPr>
        <w:rPr>
          <w:lang w:val="et-EE"/>
        </w:rPr>
      </w:pPr>
      <w:r w:rsidRPr="00DF0241">
        <w:rPr>
          <w:lang w:val="et-EE"/>
        </w:rPr>
        <w:t>Kuidas organisatsioon hindab ja haldab kübertur</w:t>
      </w:r>
      <w:r w:rsidR="001F7EDD">
        <w:rPr>
          <w:lang w:val="et-EE"/>
        </w:rPr>
        <w:t>be</w:t>
      </w:r>
      <w:r w:rsidRPr="00DF0241">
        <w:rPr>
          <w:lang w:val="et-EE"/>
        </w:rPr>
        <w:t>riske, sealhulgas kuidas oh</w:t>
      </w:r>
      <w:r w:rsidR="007F61E0">
        <w:rPr>
          <w:lang w:val="et-EE"/>
        </w:rPr>
        <w:t>t</w:t>
      </w:r>
      <w:r w:rsidR="00DB495A">
        <w:rPr>
          <w:lang w:val="et-EE"/>
        </w:rPr>
        <w:t>e</w:t>
      </w:r>
      <w:r w:rsidRPr="00DF0241">
        <w:rPr>
          <w:lang w:val="et-EE"/>
        </w:rPr>
        <w:t xml:space="preserve"> ja </w:t>
      </w:r>
      <w:r w:rsidR="00B0176C" w:rsidRPr="00DF0241">
        <w:rPr>
          <w:lang w:val="et-EE"/>
        </w:rPr>
        <w:t>nõrkus</w:t>
      </w:r>
      <w:r w:rsidR="00DB495A">
        <w:rPr>
          <w:lang w:val="et-EE"/>
        </w:rPr>
        <w:t>i</w:t>
      </w:r>
      <w:r w:rsidR="00042772" w:rsidRPr="00DF0241">
        <w:rPr>
          <w:lang w:val="et-EE"/>
        </w:rPr>
        <w:t>:</w:t>
      </w:r>
    </w:p>
    <w:p w14:paraId="5E8212D6" w14:textId="504D1BEB" w:rsidR="00BE205A" w:rsidRDefault="00105538" w:rsidP="00753961">
      <w:pPr>
        <w:pStyle w:val="PSRBulletSecondary"/>
        <w:rPr>
          <w:lang w:val="et-EE"/>
        </w:rPr>
      </w:pPr>
      <w:r>
        <w:rPr>
          <w:lang w:val="et-EE"/>
        </w:rPr>
        <w:t>A</w:t>
      </w:r>
      <w:r w:rsidR="009E4835" w:rsidRPr="00BE205A">
        <w:rPr>
          <w:lang w:val="et-EE"/>
        </w:rPr>
        <w:t>lgselt tuvasta</w:t>
      </w:r>
      <w:r w:rsidR="00DB495A" w:rsidRPr="00BE205A">
        <w:rPr>
          <w:lang w:val="et-EE"/>
        </w:rPr>
        <w:t>takse</w:t>
      </w:r>
      <w:r w:rsidR="009E4835" w:rsidRPr="00BE205A">
        <w:rPr>
          <w:lang w:val="et-EE"/>
        </w:rPr>
        <w:t xml:space="preserve"> ja </w:t>
      </w:r>
      <w:r w:rsidR="00B71916" w:rsidRPr="00BE205A">
        <w:rPr>
          <w:lang w:val="et-EE"/>
        </w:rPr>
        <w:t>raporteerit</w:t>
      </w:r>
      <w:r w:rsidR="00DB495A" w:rsidRPr="00BE205A">
        <w:rPr>
          <w:lang w:val="et-EE"/>
        </w:rPr>
        <w:t>ak</w:t>
      </w:r>
      <w:r>
        <w:rPr>
          <w:lang w:val="et-EE"/>
        </w:rPr>
        <w:t>s</w:t>
      </w:r>
      <w:r w:rsidR="00DB495A" w:rsidRPr="00BE205A">
        <w:rPr>
          <w:lang w:val="et-EE"/>
        </w:rPr>
        <w:t>e</w:t>
      </w:r>
      <w:r w:rsidR="009E4835" w:rsidRPr="00BE205A">
        <w:rPr>
          <w:lang w:val="et-EE"/>
        </w:rPr>
        <w:t>.</w:t>
      </w:r>
    </w:p>
    <w:p w14:paraId="1E6C81C2" w14:textId="3F16CBEF" w:rsidR="004F73F0" w:rsidRPr="00BE205A" w:rsidRDefault="00105538" w:rsidP="00753961">
      <w:pPr>
        <w:pStyle w:val="PSRBulletSecondary"/>
        <w:rPr>
          <w:lang w:val="et-EE"/>
        </w:rPr>
      </w:pPr>
      <w:r>
        <w:rPr>
          <w:lang w:val="et-EE"/>
        </w:rPr>
        <w:t>A</w:t>
      </w:r>
      <w:r w:rsidR="009E4835" w:rsidRPr="00BE205A">
        <w:rPr>
          <w:lang w:val="et-EE"/>
        </w:rPr>
        <w:t xml:space="preserve">nalüüsitakse, et </w:t>
      </w:r>
      <w:r w:rsidR="00E45408" w:rsidRPr="00BE205A">
        <w:rPr>
          <w:lang w:val="et-EE"/>
        </w:rPr>
        <w:t xml:space="preserve">hinnata </w:t>
      </w:r>
      <w:r w:rsidR="009E4835" w:rsidRPr="00BE205A">
        <w:rPr>
          <w:lang w:val="et-EE"/>
        </w:rPr>
        <w:t xml:space="preserve">riski </w:t>
      </w:r>
      <w:r w:rsidR="00C96F65" w:rsidRPr="00BE205A">
        <w:rPr>
          <w:lang w:val="et-EE"/>
        </w:rPr>
        <w:t xml:space="preserve">mõju </w:t>
      </w:r>
      <w:r w:rsidR="009E4835" w:rsidRPr="00BE205A">
        <w:rPr>
          <w:lang w:val="et-EE"/>
        </w:rPr>
        <w:t>organisatsiooni eesmärkide saavutamisele</w:t>
      </w:r>
      <w:r>
        <w:rPr>
          <w:lang w:val="et-EE"/>
        </w:rPr>
        <w:t>.</w:t>
      </w:r>
    </w:p>
    <w:p w14:paraId="43BABB3B" w14:textId="5F9D3094" w:rsidR="004F73F0" w:rsidRPr="00DF0241" w:rsidRDefault="00105538" w:rsidP="00753961">
      <w:pPr>
        <w:pStyle w:val="PSRBulletSecondary"/>
        <w:rPr>
          <w:lang w:val="et-EE"/>
        </w:rPr>
      </w:pPr>
      <w:r>
        <w:rPr>
          <w:lang w:val="et-EE"/>
        </w:rPr>
        <w:t>M</w:t>
      </w:r>
      <w:r w:rsidR="00C96F65">
        <w:rPr>
          <w:lang w:val="et-EE"/>
        </w:rPr>
        <w:t>aandat</w:t>
      </w:r>
      <w:r w:rsidR="00DB495A">
        <w:rPr>
          <w:lang w:val="et-EE"/>
        </w:rPr>
        <w:t>akse</w:t>
      </w:r>
      <w:r w:rsidR="009E4835" w:rsidRPr="00DF0241">
        <w:rPr>
          <w:lang w:val="et-EE"/>
        </w:rPr>
        <w:t>, sealhulgas tegevuskavad</w:t>
      </w:r>
      <w:r w:rsidR="00A36AA2">
        <w:rPr>
          <w:lang w:val="et-EE"/>
        </w:rPr>
        <w:t xml:space="preserve">, mis aitavad </w:t>
      </w:r>
      <w:r w:rsidR="00DF3175">
        <w:rPr>
          <w:lang w:val="et-EE"/>
        </w:rPr>
        <w:t>viia</w:t>
      </w:r>
      <w:r w:rsidR="009E4835" w:rsidRPr="00DF0241">
        <w:rPr>
          <w:lang w:val="et-EE"/>
        </w:rPr>
        <w:t xml:space="preserve"> riski vastuvõetavale tasemele</w:t>
      </w:r>
      <w:r>
        <w:rPr>
          <w:lang w:val="et-EE"/>
        </w:rPr>
        <w:t>.</w:t>
      </w:r>
      <w:r w:rsidR="009E4835" w:rsidRPr="00DF0241">
        <w:rPr>
          <w:lang w:val="et-EE"/>
        </w:rPr>
        <w:t xml:space="preserve"> </w:t>
      </w:r>
    </w:p>
    <w:p w14:paraId="6DAD9269" w14:textId="1EC82EF7" w:rsidR="004F73F0" w:rsidRPr="00DF0241" w:rsidRDefault="00105538" w:rsidP="00753961">
      <w:pPr>
        <w:pStyle w:val="PSRBulletSecondary"/>
        <w:rPr>
          <w:lang w:val="et-EE"/>
        </w:rPr>
      </w:pPr>
      <w:r>
        <w:rPr>
          <w:lang w:val="et-EE"/>
        </w:rPr>
        <w:t>J</w:t>
      </w:r>
      <w:r w:rsidR="009E4835" w:rsidRPr="00DF0241">
        <w:rPr>
          <w:lang w:val="et-EE"/>
        </w:rPr>
        <w:t>älgitakse, sealhulgas pidev aruandlus, kuni ohud on täielikult kõrvaldatud.</w:t>
      </w:r>
    </w:p>
    <w:p w14:paraId="36D6A707" w14:textId="67AE0D9C" w:rsidR="004F73F0" w:rsidRPr="00DF0241" w:rsidRDefault="009E4835" w:rsidP="002A481F">
      <w:pPr>
        <w:pStyle w:val="PSRNormal"/>
        <w:numPr>
          <w:ilvl w:val="0"/>
          <w:numId w:val="14"/>
        </w:numPr>
        <w:rPr>
          <w:lang w:val="et-EE"/>
        </w:rPr>
      </w:pPr>
      <w:r w:rsidRPr="00DF0241">
        <w:rPr>
          <w:lang w:val="et-EE"/>
        </w:rPr>
        <w:t>Kuidas organisatsioon saab</w:t>
      </w:r>
      <w:r w:rsidR="00990892">
        <w:rPr>
          <w:lang w:val="et-EE"/>
        </w:rPr>
        <w:t xml:space="preserve"> perioodilist tagasisidet </w:t>
      </w:r>
      <w:r w:rsidRPr="00DF0241">
        <w:rPr>
          <w:lang w:val="et-EE"/>
        </w:rPr>
        <w:t xml:space="preserve"> küberturvalisuse riskijuhtimise osas </w:t>
      </w:r>
      <w:r w:rsidR="00E00724">
        <w:rPr>
          <w:lang w:val="et-EE"/>
        </w:rPr>
        <w:t>erinevatelt</w:t>
      </w:r>
      <w:r w:rsidR="00E00724" w:rsidRPr="00DF0241">
        <w:rPr>
          <w:lang w:val="et-EE"/>
        </w:rPr>
        <w:t xml:space="preserve"> </w:t>
      </w:r>
      <w:r w:rsidRPr="00DF0241">
        <w:rPr>
          <w:lang w:val="et-EE"/>
        </w:rPr>
        <w:t>valdkondadelt, näiteks infotehnoloogia, ettevõtte riskijuhtimine, personali</w:t>
      </w:r>
      <w:r w:rsidR="00E00724">
        <w:rPr>
          <w:lang w:val="et-EE"/>
        </w:rPr>
        <w:t>juhtimine</w:t>
      </w:r>
      <w:r w:rsidRPr="00DF0241">
        <w:rPr>
          <w:lang w:val="et-EE"/>
        </w:rPr>
        <w:t xml:space="preserve">, </w:t>
      </w:r>
      <w:r w:rsidR="00E00724">
        <w:rPr>
          <w:lang w:val="et-EE"/>
        </w:rPr>
        <w:t>juriidiline osakond,</w:t>
      </w:r>
      <w:r w:rsidRPr="00DF0241">
        <w:rPr>
          <w:lang w:val="et-EE"/>
        </w:rPr>
        <w:t xml:space="preserve"> vastavus</w:t>
      </w:r>
      <w:r w:rsidR="00194736">
        <w:rPr>
          <w:lang w:val="et-EE"/>
        </w:rPr>
        <w:t>kont</w:t>
      </w:r>
      <w:r w:rsidR="00CE696A">
        <w:rPr>
          <w:lang w:val="et-EE"/>
        </w:rPr>
        <w:t>r</w:t>
      </w:r>
      <w:r w:rsidR="00194736">
        <w:rPr>
          <w:lang w:val="et-EE"/>
        </w:rPr>
        <w:t>oll</w:t>
      </w:r>
      <w:r w:rsidRPr="00DF0241">
        <w:rPr>
          <w:lang w:val="et-EE"/>
        </w:rPr>
        <w:t>, operat</w:t>
      </w:r>
      <w:r w:rsidR="00194736">
        <w:rPr>
          <w:lang w:val="et-EE"/>
        </w:rPr>
        <w:t>iivjuhtimine</w:t>
      </w:r>
      <w:r w:rsidRPr="00DF0241">
        <w:rPr>
          <w:lang w:val="et-EE"/>
        </w:rPr>
        <w:t xml:space="preserve">, raamatupidamine ja </w:t>
      </w:r>
      <w:r w:rsidR="00194736">
        <w:rPr>
          <w:lang w:val="et-EE"/>
        </w:rPr>
        <w:t>finantsjuhtimine</w:t>
      </w:r>
      <w:r w:rsidRPr="00DF0241">
        <w:rPr>
          <w:lang w:val="et-EE"/>
        </w:rPr>
        <w:t>. Teabe saamiseks võib kasutada valdkonnaülest küberturvalisuse töörühma või IT-juhtimiskomiteed</w:t>
      </w:r>
      <w:r w:rsidR="00EF1C3A" w:rsidRPr="00DF0241">
        <w:rPr>
          <w:lang w:val="et-EE"/>
        </w:rPr>
        <w:t xml:space="preserve">. </w:t>
      </w:r>
    </w:p>
    <w:p w14:paraId="63D28C23" w14:textId="7DC9CAE6" w:rsidR="004F73F0" w:rsidRPr="00DF0241" w:rsidRDefault="00076A36" w:rsidP="002A481F">
      <w:pPr>
        <w:pStyle w:val="PSRNormal"/>
        <w:numPr>
          <w:ilvl w:val="0"/>
          <w:numId w:val="14"/>
        </w:numPr>
        <w:rPr>
          <w:lang w:val="et-EE"/>
        </w:rPr>
      </w:pPr>
      <w:r>
        <w:rPr>
          <w:lang w:val="et-EE"/>
        </w:rPr>
        <w:t>K</w:t>
      </w:r>
      <w:r w:rsidR="009E4835" w:rsidRPr="00DF0241">
        <w:rPr>
          <w:lang w:val="et-EE"/>
        </w:rPr>
        <w:t xml:space="preserve">uidas organisatsioon on määranud küberturvalisuse riskijuhtimise </w:t>
      </w:r>
      <w:r w:rsidR="00A93EF5" w:rsidRPr="00DF0241">
        <w:rPr>
          <w:lang w:val="et-EE"/>
        </w:rPr>
        <w:t xml:space="preserve">protsessi </w:t>
      </w:r>
      <w:r w:rsidR="002C5EB6">
        <w:rPr>
          <w:lang w:val="et-EE"/>
        </w:rPr>
        <w:t xml:space="preserve">eest vastutava isiku või meeskonna. </w:t>
      </w:r>
    </w:p>
    <w:p w14:paraId="1F56F754" w14:textId="3E727234" w:rsidR="004F73F0" w:rsidRPr="00DF0241" w:rsidRDefault="009E4835" w:rsidP="00753961">
      <w:pPr>
        <w:pStyle w:val="PSRBulletSecondary"/>
        <w:rPr>
          <w:lang w:val="et-EE"/>
        </w:rPr>
      </w:pPr>
      <w:r w:rsidRPr="00DF0241">
        <w:rPr>
          <w:lang w:val="et-EE"/>
        </w:rPr>
        <w:t xml:space="preserve">Vastutav(ad) isik(ud) peaks </w:t>
      </w:r>
      <w:r w:rsidR="002C5EB6">
        <w:rPr>
          <w:lang w:val="et-EE"/>
        </w:rPr>
        <w:t xml:space="preserve">regulaarselt </w:t>
      </w:r>
      <w:r w:rsidR="002C5EB6" w:rsidRPr="00DF0241">
        <w:rPr>
          <w:lang w:val="et-EE"/>
        </w:rPr>
        <w:t xml:space="preserve">(kord kvartalis, kord kuus või vastavalt vajadusele) </w:t>
      </w:r>
      <w:r w:rsidRPr="00DF0241">
        <w:rPr>
          <w:lang w:val="et-EE"/>
        </w:rPr>
        <w:t>edastama kogu organisatsioonile</w:t>
      </w:r>
      <w:r w:rsidR="00523C5A">
        <w:rPr>
          <w:lang w:val="et-EE"/>
        </w:rPr>
        <w:t xml:space="preserve"> </w:t>
      </w:r>
      <w:r w:rsidR="00D633D9">
        <w:rPr>
          <w:lang w:val="et-EE"/>
        </w:rPr>
        <w:t>teavet</w:t>
      </w:r>
      <w:r w:rsidR="00D633D9" w:rsidRPr="00DF0241">
        <w:rPr>
          <w:lang w:val="et-EE"/>
        </w:rPr>
        <w:t xml:space="preserve"> </w:t>
      </w:r>
      <w:r w:rsidRPr="00DF0241">
        <w:rPr>
          <w:lang w:val="et-EE"/>
        </w:rPr>
        <w:t>ajakohastatud küberturvalisuse riskide kohta</w:t>
      </w:r>
      <w:r w:rsidR="005651A0">
        <w:rPr>
          <w:lang w:val="et-EE"/>
        </w:rPr>
        <w:t>.</w:t>
      </w:r>
      <w:r w:rsidRPr="00DF0241">
        <w:rPr>
          <w:lang w:val="et-EE"/>
        </w:rPr>
        <w:t xml:space="preserve"> </w:t>
      </w:r>
      <w:r w:rsidR="00F8266C" w:rsidRPr="00F8266C">
        <w:rPr>
          <w:lang w:val="et-EE"/>
        </w:rPr>
        <w:t>V</w:t>
      </w:r>
      <w:r w:rsidR="003A2608" w:rsidRPr="00D872DF">
        <w:rPr>
          <w:lang w:val="et-EE"/>
        </w:rPr>
        <w:t>ajadusel</w:t>
      </w:r>
      <w:r w:rsidR="00F8266C" w:rsidRPr="00D872DF">
        <w:rPr>
          <w:lang w:val="et-EE"/>
        </w:rPr>
        <w:t xml:space="preserve"> peaks nad</w:t>
      </w:r>
      <w:r w:rsidR="003A2608" w:rsidRPr="00D872DF">
        <w:rPr>
          <w:lang w:val="et-EE"/>
        </w:rPr>
        <w:t xml:space="preserve"> andma ülevaate</w:t>
      </w:r>
      <w:r w:rsidR="00F8266C" w:rsidRPr="00D872DF">
        <w:rPr>
          <w:lang w:val="et-EE"/>
        </w:rPr>
        <w:t xml:space="preserve"> ka</w:t>
      </w:r>
      <w:r w:rsidR="003A2608" w:rsidRPr="00D872DF">
        <w:rPr>
          <w:lang w:val="et-EE"/>
        </w:rPr>
        <w:t xml:space="preserve"> riskide maandamiseks vajalikest ressurssidest.</w:t>
      </w:r>
    </w:p>
    <w:p w14:paraId="665B1879" w14:textId="23941ACE" w:rsidR="004F73F0" w:rsidRPr="00DF0241" w:rsidRDefault="00F8266C" w:rsidP="002A481F">
      <w:pPr>
        <w:pStyle w:val="PSRNormal"/>
        <w:numPr>
          <w:ilvl w:val="0"/>
          <w:numId w:val="14"/>
        </w:numPr>
        <w:rPr>
          <w:lang w:val="et-EE"/>
        </w:rPr>
      </w:pPr>
      <w:r>
        <w:rPr>
          <w:lang w:val="et-EE"/>
        </w:rPr>
        <w:t>Millised on organisatsioonis k</w:t>
      </w:r>
      <w:r w:rsidR="009E4835" w:rsidRPr="00DF0241">
        <w:rPr>
          <w:lang w:val="et-EE"/>
        </w:rPr>
        <w:t>übertur</w:t>
      </w:r>
      <w:r>
        <w:rPr>
          <w:lang w:val="et-EE"/>
        </w:rPr>
        <w:t>be</w:t>
      </w:r>
      <w:r w:rsidR="009E4835" w:rsidRPr="00DF0241">
        <w:rPr>
          <w:lang w:val="et-EE"/>
        </w:rPr>
        <w:t xml:space="preserve">riskide eskaleerimisprotsessid, sealhulgas see, kuidas ohu või riski taset hinnatakse, määratakse ja prioriseeritakse. </w:t>
      </w:r>
      <w:r w:rsidR="002D761A">
        <w:rPr>
          <w:lang w:val="et-EE"/>
        </w:rPr>
        <w:t>Ülevaa</w:t>
      </w:r>
      <w:r w:rsidR="003F08F6">
        <w:rPr>
          <w:lang w:val="et-EE"/>
        </w:rPr>
        <w:t>de</w:t>
      </w:r>
      <w:r w:rsidR="002D761A" w:rsidRPr="00DF0241">
        <w:rPr>
          <w:lang w:val="et-EE"/>
        </w:rPr>
        <w:t xml:space="preserve"> </w:t>
      </w:r>
      <w:r w:rsidR="009E4835" w:rsidRPr="00DF0241">
        <w:rPr>
          <w:lang w:val="et-EE"/>
        </w:rPr>
        <w:t>võib hõlmata järgmiste asjaolude kindlakstegemist</w:t>
      </w:r>
      <w:r w:rsidR="00694F30" w:rsidRPr="00DF0241">
        <w:rPr>
          <w:lang w:val="et-EE"/>
        </w:rPr>
        <w:t>:</w:t>
      </w:r>
    </w:p>
    <w:p w14:paraId="4FC6B452" w14:textId="06321C0C" w:rsidR="004F73F0" w:rsidRPr="00DF0241" w:rsidRDefault="006179D5" w:rsidP="00753961">
      <w:pPr>
        <w:pStyle w:val="PSRBulletSecondary"/>
        <w:rPr>
          <w:lang w:val="et-EE"/>
        </w:rPr>
      </w:pPr>
      <w:r>
        <w:rPr>
          <w:lang w:val="et-EE"/>
        </w:rPr>
        <w:t>O</w:t>
      </w:r>
      <w:r w:rsidR="00DB5AEE" w:rsidRPr="00DF0241">
        <w:rPr>
          <w:lang w:val="et-EE"/>
        </w:rPr>
        <w:t xml:space="preserve">rganisatsiooni määratletud riskitasemed </w:t>
      </w:r>
      <w:r w:rsidR="000D2A1F" w:rsidRPr="00DF0241">
        <w:rPr>
          <w:lang w:val="et-EE"/>
        </w:rPr>
        <w:t xml:space="preserve">- </w:t>
      </w:r>
      <w:r w:rsidR="00DB5AEE" w:rsidRPr="00DF0241">
        <w:rPr>
          <w:lang w:val="et-EE"/>
        </w:rPr>
        <w:t xml:space="preserve">näiteks kõrge, mõõdukas </w:t>
      </w:r>
      <w:r w:rsidR="000D2A1F" w:rsidRPr="00DF0241">
        <w:rPr>
          <w:lang w:val="et-EE"/>
        </w:rPr>
        <w:t xml:space="preserve">ja </w:t>
      </w:r>
      <w:r w:rsidR="00DB5AEE" w:rsidRPr="00DF0241">
        <w:rPr>
          <w:lang w:val="et-EE"/>
        </w:rPr>
        <w:t xml:space="preserve">madal </w:t>
      </w:r>
      <w:r w:rsidR="000D2A1F" w:rsidRPr="00DF0241">
        <w:rPr>
          <w:lang w:val="et-EE"/>
        </w:rPr>
        <w:t xml:space="preserve">- </w:t>
      </w:r>
      <w:r w:rsidR="00DB5AEE" w:rsidRPr="00DF0241">
        <w:rPr>
          <w:lang w:val="et-EE"/>
        </w:rPr>
        <w:t xml:space="preserve">koos </w:t>
      </w:r>
      <w:r w:rsidR="00A6312F" w:rsidRPr="00A6312F">
        <w:rPr>
          <w:lang w:val="et-EE"/>
        </w:rPr>
        <w:t>i</w:t>
      </w:r>
      <w:r w:rsidR="00A6312F" w:rsidRPr="00F81A28">
        <w:rPr>
          <w:lang w:val="et-EE"/>
        </w:rPr>
        <w:t>ga taseme üksikasjaliku selgituse ning vastava eskaleerimisprotseduuriga</w:t>
      </w:r>
      <w:r>
        <w:rPr>
          <w:lang w:val="et-EE"/>
        </w:rPr>
        <w:t>.</w:t>
      </w:r>
    </w:p>
    <w:p w14:paraId="150089E1" w14:textId="750B7A0E" w:rsidR="004F73F0" w:rsidRPr="00DF0241" w:rsidRDefault="006179D5" w:rsidP="00753961">
      <w:pPr>
        <w:pStyle w:val="PSRBulletSecondary"/>
        <w:rPr>
          <w:lang w:val="et-EE"/>
        </w:rPr>
      </w:pPr>
      <w:r>
        <w:rPr>
          <w:lang w:val="et-EE"/>
        </w:rPr>
        <w:t>L</w:t>
      </w:r>
      <w:r w:rsidR="009E4835" w:rsidRPr="00DF0241">
        <w:rPr>
          <w:lang w:val="et-EE"/>
        </w:rPr>
        <w:t xml:space="preserve">oetelu </w:t>
      </w:r>
      <w:r w:rsidR="007F61E0">
        <w:rPr>
          <w:lang w:val="et-EE"/>
        </w:rPr>
        <w:t>hetkel</w:t>
      </w:r>
      <w:r w:rsidR="001C7862" w:rsidRPr="00DF0241">
        <w:rPr>
          <w:lang w:val="et-EE"/>
        </w:rPr>
        <w:t xml:space="preserve"> </w:t>
      </w:r>
      <w:r w:rsidR="009E4835" w:rsidRPr="00DF0241">
        <w:rPr>
          <w:lang w:val="et-EE"/>
        </w:rPr>
        <w:t>tuvastatud kübertur</w:t>
      </w:r>
      <w:r w:rsidR="003E4B2A">
        <w:rPr>
          <w:lang w:val="et-EE"/>
        </w:rPr>
        <w:t>be</w:t>
      </w:r>
      <w:r w:rsidR="009E4835" w:rsidRPr="00DF0241">
        <w:rPr>
          <w:lang w:val="et-EE"/>
        </w:rPr>
        <w:t>riskidest ja iga riskijuhtumi leevendamise staatus</w:t>
      </w:r>
      <w:r>
        <w:rPr>
          <w:lang w:val="et-EE"/>
        </w:rPr>
        <w:t>.</w:t>
      </w:r>
    </w:p>
    <w:p w14:paraId="50B63948" w14:textId="568D6994" w:rsidR="004F73F0" w:rsidRDefault="006179D5" w:rsidP="00753961">
      <w:pPr>
        <w:pStyle w:val="PSRBulletSecondary"/>
        <w:rPr>
          <w:lang w:val="et-EE"/>
        </w:rPr>
      </w:pPr>
      <w:r>
        <w:rPr>
          <w:lang w:val="et-EE"/>
        </w:rPr>
        <w:t>K</w:t>
      </w:r>
      <w:r w:rsidR="009E4835" w:rsidRPr="00963AF6">
        <w:rPr>
          <w:lang w:val="et-EE"/>
        </w:rPr>
        <w:t xml:space="preserve">ohaldatavad õiguslikud, regulatiivsed ja </w:t>
      </w:r>
      <w:r w:rsidR="003E4B2A" w:rsidRPr="00963AF6">
        <w:rPr>
          <w:lang w:val="et-EE"/>
        </w:rPr>
        <w:t>vastavus</w:t>
      </w:r>
      <w:r w:rsidR="009E4835" w:rsidRPr="00963AF6">
        <w:rPr>
          <w:lang w:val="et-EE"/>
        </w:rPr>
        <w:t>nõuded</w:t>
      </w:r>
      <w:r>
        <w:rPr>
          <w:lang w:val="et-EE"/>
        </w:rPr>
        <w:t>.</w:t>
      </w:r>
    </w:p>
    <w:p w14:paraId="598C8044" w14:textId="67286F8E" w:rsidR="00804A8E" w:rsidRPr="00963AF6" w:rsidRDefault="006179D5" w:rsidP="00753961">
      <w:pPr>
        <w:pStyle w:val="PSRBulletSecondary"/>
        <w:rPr>
          <w:lang w:val="et-EE"/>
        </w:rPr>
      </w:pPr>
      <w:r>
        <w:rPr>
          <w:lang w:val="et-EE"/>
        </w:rPr>
        <w:t>N</w:t>
      </w:r>
      <w:r w:rsidR="00804A8E" w:rsidRPr="00F81A28">
        <w:rPr>
          <w:lang w:val="et-EE"/>
        </w:rPr>
        <w:t>ii finantsilised kui ka mittefinantsilised (nt mainega seotud) riskimõjud</w:t>
      </w:r>
      <w:r>
        <w:rPr>
          <w:lang w:val="et-EE"/>
        </w:rPr>
        <w:t>.</w:t>
      </w:r>
    </w:p>
    <w:p w14:paraId="61CA0FD3" w14:textId="357E48AE" w:rsidR="004F73F0" w:rsidRPr="00DF0241" w:rsidRDefault="00976FE6" w:rsidP="007F61E0">
      <w:pPr>
        <w:pStyle w:val="PSRNormal"/>
        <w:numPr>
          <w:ilvl w:val="0"/>
          <w:numId w:val="14"/>
        </w:numPr>
        <w:rPr>
          <w:lang w:val="et-EE"/>
        </w:rPr>
      </w:pPr>
      <w:r>
        <w:rPr>
          <w:lang w:val="et-EE"/>
        </w:rPr>
        <w:t>Kuidas organisatsioonis on korraldatud k</w:t>
      </w:r>
      <w:r w:rsidR="009E4835" w:rsidRPr="00DF0241">
        <w:rPr>
          <w:lang w:val="et-EE"/>
        </w:rPr>
        <w:t>übertur</w:t>
      </w:r>
      <w:r w:rsidR="00963AF6">
        <w:rPr>
          <w:lang w:val="et-EE"/>
        </w:rPr>
        <w:t>be</w:t>
      </w:r>
      <w:r w:rsidR="009E4835" w:rsidRPr="00DF0241">
        <w:rPr>
          <w:lang w:val="et-EE"/>
        </w:rPr>
        <w:t xml:space="preserve">riskide </w:t>
      </w:r>
      <w:r w:rsidR="0012506A">
        <w:rPr>
          <w:lang w:val="et-EE"/>
        </w:rPr>
        <w:t>edastamise</w:t>
      </w:r>
      <w:r w:rsidR="0012506A" w:rsidRPr="00DF0241">
        <w:rPr>
          <w:lang w:val="et-EE"/>
        </w:rPr>
        <w:t xml:space="preserve"> </w:t>
      </w:r>
      <w:r w:rsidR="009E4835" w:rsidRPr="00DF0241">
        <w:rPr>
          <w:lang w:val="et-EE"/>
        </w:rPr>
        <w:t>protsess juhtkonnale ja töötajatele, mis hõlmab järgmist:</w:t>
      </w:r>
    </w:p>
    <w:p w14:paraId="1FCE0D36" w14:textId="1CABDD5D" w:rsidR="004F73F0" w:rsidRPr="00DF0241" w:rsidRDefault="006179D5" w:rsidP="00753961">
      <w:pPr>
        <w:pStyle w:val="PSRBulletSecondary"/>
        <w:rPr>
          <w:lang w:val="et-EE"/>
        </w:rPr>
      </w:pPr>
      <w:r>
        <w:rPr>
          <w:lang w:val="et-EE"/>
        </w:rPr>
        <w:t>R</w:t>
      </w:r>
      <w:r w:rsidR="009E4835" w:rsidRPr="00DF0241">
        <w:rPr>
          <w:lang w:val="et-EE"/>
        </w:rPr>
        <w:t xml:space="preserve">egulaarsed (vähemalt kord aastas) töötajate küberturvalisuse alased koolitused </w:t>
      </w:r>
      <w:r w:rsidR="005F4991">
        <w:rPr>
          <w:lang w:val="et-EE"/>
        </w:rPr>
        <w:t>(</w:t>
      </w:r>
      <w:r w:rsidR="009E4835" w:rsidRPr="00DF0241">
        <w:rPr>
          <w:lang w:val="et-EE"/>
        </w:rPr>
        <w:t xml:space="preserve">näiteks etteteatamata, simuleeritud </w:t>
      </w:r>
      <w:r w:rsidR="00EA4211" w:rsidRPr="00DF0241">
        <w:rPr>
          <w:lang w:val="et-EE"/>
        </w:rPr>
        <w:t>andmepüügi</w:t>
      </w:r>
      <w:r w:rsidR="00EA4211">
        <w:rPr>
          <w:lang w:val="et-EE"/>
        </w:rPr>
        <w:t>rünnakud</w:t>
      </w:r>
      <w:r w:rsidR="009E4835" w:rsidRPr="00DF0241">
        <w:rPr>
          <w:lang w:val="et-EE"/>
        </w:rPr>
        <w:t>, et testida ja jälgida organisatsiooni teadlikkust</w:t>
      </w:r>
      <w:r w:rsidR="005F4991">
        <w:rPr>
          <w:lang w:val="et-EE"/>
        </w:rPr>
        <w:t>)</w:t>
      </w:r>
      <w:r>
        <w:rPr>
          <w:lang w:val="et-EE"/>
        </w:rPr>
        <w:t>.</w:t>
      </w:r>
    </w:p>
    <w:p w14:paraId="3EDD9840" w14:textId="30F71985" w:rsidR="004F73F0" w:rsidRPr="00DF0241" w:rsidRDefault="006179D5" w:rsidP="00753961">
      <w:pPr>
        <w:pStyle w:val="PSRBulletSecondary"/>
        <w:rPr>
          <w:lang w:val="et-EE"/>
        </w:rPr>
      </w:pPr>
      <w:r>
        <w:rPr>
          <w:lang w:val="et-EE"/>
        </w:rPr>
        <w:t>O</w:t>
      </w:r>
      <w:r w:rsidR="00D50A45" w:rsidRPr="00DF0241">
        <w:rPr>
          <w:lang w:val="et-EE"/>
        </w:rPr>
        <w:t xml:space="preserve">lemasolevate küberturvalisuse probleemide </w:t>
      </w:r>
      <w:r w:rsidR="00D72FA0">
        <w:rPr>
          <w:lang w:val="et-EE"/>
        </w:rPr>
        <w:t>parendusmeetmete</w:t>
      </w:r>
      <w:r w:rsidR="00D217B8">
        <w:rPr>
          <w:lang w:val="et-EE"/>
        </w:rPr>
        <w:t xml:space="preserve"> ajakohastatud ülevaade </w:t>
      </w:r>
      <w:r w:rsidR="00D50A45" w:rsidRPr="00DF0241">
        <w:rPr>
          <w:lang w:val="et-EE"/>
        </w:rPr>
        <w:t>koos eeldatava lõp</w:t>
      </w:r>
      <w:r w:rsidR="00D217B8">
        <w:rPr>
          <w:lang w:val="et-EE"/>
        </w:rPr>
        <w:t>u</w:t>
      </w:r>
      <w:r w:rsidR="00D50A45" w:rsidRPr="00DF0241">
        <w:rPr>
          <w:lang w:val="et-EE"/>
        </w:rPr>
        <w:t>kuupäevaga</w:t>
      </w:r>
      <w:r>
        <w:rPr>
          <w:lang w:val="et-EE"/>
        </w:rPr>
        <w:t>.</w:t>
      </w:r>
      <w:r w:rsidR="00D50A45" w:rsidRPr="00DF0241">
        <w:rPr>
          <w:lang w:val="et-EE"/>
        </w:rPr>
        <w:t xml:space="preserve"> </w:t>
      </w:r>
    </w:p>
    <w:p w14:paraId="56269B9A" w14:textId="5565BB00" w:rsidR="004F73F0" w:rsidRPr="00DF0241" w:rsidRDefault="006179D5" w:rsidP="00753961">
      <w:pPr>
        <w:pStyle w:val="PSRBulletSecondary"/>
        <w:rPr>
          <w:lang w:val="et-EE"/>
        </w:rPr>
      </w:pPr>
      <w:r>
        <w:rPr>
          <w:lang w:val="et-EE"/>
        </w:rPr>
        <w:lastRenderedPageBreak/>
        <w:t>M</w:t>
      </w:r>
      <w:r w:rsidR="009E4835" w:rsidRPr="00DF0241">
        <w:rPr>
          <w:lang w:val="et-EE"/>
        </w:rPr>
        <w:t>ittevastavuse jälgimine, mis hõlmab</w:t>
      </w:r>
      <w:r w:rsidR="00F041F2">
        <w:rPr>
          <w:lang w:val="et-EE"/>
        </w:rPr>
        <w:t xml:space="preserve"> aruandlust kõ</w:t>
      </w:r>
      <w:r w:rsidR="00272B5E">
        <w:rPr>
          <w:lang w:val="et-EE"/>
        </w:rPr>
        <w:t>r</w:t>
      </w:r>
      <w:r w:rsidR="00F041F2">
        <w:rPr>
          <w:lang w:val="et-EE"/>
        </w:rPr>
        <w:t>gemale juhtorganile ja tippjuhtkonnale</w:t>
      </w:r>
      <w:r>
        <w:rPr>
          <w:lang w:val="et-EE"/>
        </w:rPr>
        <w:t>.</w:t>
      </w:r>
    </w:p>
    <w:p w14:paraId="222C404F" w14:textId="054FE285" w:rsidR="004F73F0" w:rsidRPr="00DF0241" w:rsidRDefault="006179D5" w:rsidP="00753961">
      <w:pPr>
        <w:pStyle w:val="PSRBulletSecondary"/>
        <w:rPr>
          <w:lang w:val="et-EE"/>
        </w:rPr>
      </w:pPr>
      <w:r>
        <w:rPr>
          <w:lang w:val="et-EE"/>
        </w:rPr>
        <w:t>O</w:t>
      </w:r>
      <w:r w:rsidR="005B4C48" w:rsidRPr="00DF0241">
        <w:rPr>
          <w:lang w:val="et-EE"/>
        </w:rPr>
        <w:t xml:space="preserve">htude ümberhindamine, kui organisatsiooni riskivalmidus </w:t>
      </w:r>
      <w:r w:rsidR="00C47096" w:rsidRPr="00DF0241">
        <w:rPr>
          <w:lang w:val="et-EE"/>
        </w:rPr>
        <w:t xml:space="preserve">ja riskitaluvus </w:t>
      </w:r>
      <w:r w:rsidR="005B4C48" w:rsidRPr="00DF0241">
        <w:rPr>
          <w:lang w:val="et-EE"/>
        </w:rPr>
        <w:t>muutu</w:t>
      </w:r>
      <w:r w:rsidR="00445B3B">
        <w:rPr>
          <w:lang w:val="et-EE"/>
        </w:rPr>
        <w:t>vad</w:t>
      </w:r>
      <w:r w:rsidR="005B4C48" w:rsidRPr="00DF0241">
        <w:rPr>
          <w:lang w:val="et-EE"/>
        </w:rPr>
        <w:t>.</w:t>
      </w:r>
    </w:p>
    <w:p w14:paraId="16ABD69E" w14:textId="31284524" w:rsidR="004F73F0" w:rsidRPr="00DF0241" w:rsidRDefault="00105538" w:rsidP="002A481F">
      <w:pPr>
        <w:pStyle w:val="PSRNormal"/>
        <w:numPr>
          <w:ilvl w:val="0"/>
          <w:numId w:val="14"/>
        </w:numPr>
        <w:rPr>
          <w:lang w:val="et-EE"/>
        </w:rPr>
      </w:pPr>
      <w:r>
        <w:rPr>
          <w:lang w:val="et-EE"/>
        </w:rPr>
        <w:t>Kuidas organisatsiooni</w:t>
      </w:r>
      <w:r w:rsidR="007F61E0">
        <w:rPr>
          <w:lang w:val="et-EE"/>
        </w:rPr>
        <w:t>s</w:t>
      </w:r>
      <w:r>
        <w:rPr>
          <w:lang w:val="et-EE"/>
        </w:rPr>
        <w:t xml:space="preserve"> on korraldatud p</w:t>
      </w:r>
      <w:r w:rsidR="009E4835" w:rsidRPr="00DF0241">
        <w:rPr>
          <w:lang w:val="et-EE"/>
        </w:rPr>
        <w:t>rotsessid</w:t>
      </w:r>
      <w:r>
        <w:rPr>
          <w:lang w:val="et-EE"/>
        </w:rPr>
        <w:t xml:space="preserve"> </w:t>
      </w:r>
      <w:r w:rsidR="009E4835" w:rsidRPr="00DF0241">
        <w:rPr>
          <w:lang w:val="et-EE"/>
        </w:rPr>
        <w:t>intsidentidele reageerimise</w:t>
      </w:r>
      <w:r>
        <w:rPr>
          <w:lang w:val="et-EE"/>
        </w:rPr>
        <w:t>ks</w:t>
      </w:r>
      <w:r w:rsidR="009E4835" w:rsidRPr="00DF0241">
        <w:rPr>
          <w:lang w:val="et-EE"/>
        </w:rPr>
        <w:t xml:space="preserve"> ja taastamise</w:t>
      </w:r>
      <w:r>
        <w:rPr>
          <w:lang w:val="et-EE"/>
        </w:rPr>
        <w:t>ks</w:t>
      </w:r>
      <w:r w:rsidR="009E4835" w:rsidRPr="00DF0241">
        <w:rPr>
          <w:lang w:val="et-EE"/>
        </w:rPr>
        <w:t>, mis hõlmavad järgmist:</w:t>
      </w:r>
    </w:p>
    <w:p w14:paraId="59551C8D" w14:textId="045F9F03" w:rsidR="004F73F0" w:rsidRPr="00DF0241" w:rsidRDefault="009E4835" w:rsidP="00753961">
      <w:pPr>
        <w:pStyle w:val="PSRBulletSecondary"/>
        <w:rPr>
          <w:lang w:val="et-EE"/>
        </w:rPr>
      </w:pPr>
      <w:r w:rsidRPr="00DF0241">
        <w:rPr>
          <w:lang w:val="et-EE"/>
        </w:rPr>
        <w:t>Dokumenteeritud plaan, mida vaadatakse üle ja ajakohastatakse</w:t>
      </w:r>
      <w:r w:rsidR="00F62A2E">
        <w:rPr>
          <w:lang w:val="et-EE"/>
        </w:rPr>
        <w:t xml:space="preserve"> </w:t>
      </w:r>
      <w:r w:rsidR="00B14C6D">
        <w:rPr>
          <w:lang w:val="et-EE"/>
        </w:rPr>
        <w:t>vas</w:t>
      </w:r>
      <w:r w:rsidR="00F62A2E">
        <w:rPr>
          <w:lang w:val="et-EE"/>
        </w:rPr>
        <w:t>tavalt organisatsiooni tegevuse muutusele</w:t>
      </w:r>
      <w:r w:rsidRPr="00DF0241">
        <w:rPr>
          <w:lang w:val="et-EE"/>
        </w:rPr>
        <w:t>. Plaan peaks sisaldama järgmist:</w:t>
      </w:r>
    </w:p>
    <w:p w14:paraId="31352D0F" w14:textId="6363E777" w:rsidR="004F73F0" w:rsidRPr="00DF0241" w:rsidRDefault="009E4835" w:rsidP="002A481F">
      <w:pPr>
        <w:pStyle w:val="PSRNormal"/>
        <w:numPr>
          <w:ilvl w:val="0"/>
          <w:numId w:val="19"/>
        </w:numPr>
        <w:rPr>
          <w:lang w:val="et-EE"/>
        </w:rPr>
      </w:pPr>
      <w:r w:rsidRPr="00DF0241">
        <w:rPr>
          <w:lang w:val="et-EE"/>
        </w:rPr>
        <w:t xml:space="preserve">Kuidas intsidente </w:t>
      </w:r>
      <w:r w:rsidR="00AC2209">
        <w:rPr>
          <w:lang w:val="et-EE"/>
        </w:rPr>
        <w:t>tuvastatakse</w:t>
      </w:r>
      <w:r w:rsidR="00F62A2E" w:rsidRPr="00DF0241">
        <w:rPr>
          <w:lang w:val="et-EE"/>
        </w:rPr>
        <w:t xml:space="preserve"> </w:t>
      </w:r>
      <w:r w:rsidRPr="00DF0241">
        <w:rPr>
          <w:lang w:val="et-EE"/>
        </w:rPr>
        <w:t>ja kuidas neist teatatakse.</w:t>
      </w:r>
    </w:p>
    <w:p w14:paraId="600E5823" w14:textId="0AB3B4F9" w:rsidR="004F73F0" w:rsidRPr="00DF0241" w:rsidRDefault="009E4835" w:rsidP="002A481F">
      <w:pPr>
        <w:pStyle w:val="PSRNormal"/>
        <w:numPr>
          <w:ilvl w:val="0"/>
          <w:numId w:val="19"/>
        </w:numPr>
        <w:rPr>
          <w:lang w:val="et-EE"/>
        </w:rPr>
      </w:pPr>
      <w:r w:rsidRPr="00DF0241">
        <w:rPr>
          <w:lang w:val="et-EE"/>
        </w:rPr>
        <w:t xml:space="preserve">Kuidas intsidente </w:t>
      </w:r>
      <w:r w:rsidR="00B0176C" w:rsidRPr="00DF0241">
        <w:rPr>
          <w:lang w:val="et-EE"/>
        </w:rPr>
        <w:t>hallatakse</w:t>
      </w:r>
      <w:r w:rsidRPr="00DF0241">
        <w:rPr>
          <w:lang w:val="et-EE"/>
        </w:rPr>
        <w:t>, et vältida edasist kahju.</w:t>
      </w:r>
    </w:p>
    <w:p w14:paraId="21581FB1" w14:textId="47C44DC1" w:rsidR="004F73F0" w:rsidRPr="00DF0241" w:rsidRDefault="009E4835" w:rsidP="002A481F">
      <w:pPr>
        <w:pStyle w:val="PSRNormal"/>
        <w:numPr>
          <w:ilvl w:val="0"/>
          <w:numId w:val="19"/>
        </w:numPr>
        <w:rPr>
          <w:lang w:val="et-EE"/>
        </w:rPr>
      </w:pPr>
      <w:r w:rsidRPr="00DF0241">
        <w:rPr>
          <w:lang w:val="et-EE"/>
        </w:rPr>
        <w:t>Kuidas organisatsioon taastub ja reageerib</w:t>
      </w:r>
      <w:r w:rsidR="00941B05">
        <w:rPr>
          <w:lang w:val="et-EE"/>
        </w:rPr>
        <w:t>, et</w:t>
      </w:r>
      <w:r w:rsidRPr="00DF0241">
        <w:rPr>
          <w:lang w:val="et-EE"/>
        </w:rPr>
        <w:t xml:space="preserve"> tegevus</w:t>
      </w:r>
      <w:r w:rsidR="00941B05">
        <w:rPr>
          <w:lang w:val="et-EE"/>
        </w:rPr>
        <w:t>t</w:t>
      </w:r>
      <w:r w:rsidRPr="00DF0241">
        <w:rPr>
          <w:lang w:val="et-EE"/>
        </w:rPr>
        <w:t xml:space="preserve"> jätka</w:t>
      </w:r>
      <w:r w:rsidR="00260794">
        <w:rPr>
          <w:lang w:val="et-EE"/>
        </w:rPr>
        <w:t>ta</w:t>
      </w:r>
      <w:r w:rsidRPr="00DF0241">
        <w:rPr>
          <w:lang w:val="et-EE"/>
        </w:rPr>
        <w:t>.</w:t>
      </w:r>
    </w:p>
    <w:p w14:paraId="4CC48F22" w14:textId="50E7C6BE" w:rsidR="004F73F0" w:rsidRPr="00DF0241" w:rsidRDefault="009E4835" w:rsidP="002A481F">
      <w:pPr>
        <w:pStyle w:val="PSRNormal"/>
        <w:numPr>
          <w:ilvl w:val="0"/>
          <w:numId w:val="19"/>
        </w:numPr>
        <w:rPr>
          <w:lang w:val="et-EE"/>
        </w:rPr>
      </w:pPr>
      <w:r w:rsidRPr="00DF0241">
        <w:rPr>
          <w:lang w:val="et-EE"/>
        </w:rPr>
        <w:t xml:space="preserve">Kuidas </w:t>
      </w:r>
      <w:r w:rsidR="00260794">
        <w:rPr>
          <w:lang w:val="et-EE"/>
        </w:rPr>
        <w:t xml:space="preserve">intsidenti </w:t>
      </w:r>
      <w:r w:rsidRPr="00DF0241">
        <w:rPr>
          <w:lang w:val="et-EE"/>
        </w:rPr>
        <w:t>analüüsitakse, et teha kindlaks saadud õppetunnid ja kuidas vältida sarnaseid sündmusi tulevikus.</w:t>
      </w:r>
    </w:p>
    <w:p w14:paraId="2BB3F048" w14:textId="1B861B2B" w:rsidR="004F73F0" w:rsidRPr="00DF0241" w:rsidRDefault="005D2C63" w:rsidP="00753961">
      <w:pPr>
        <w:pStyle w:val="PSRBulletSecondary"/>
        <w:rPr>
          <w:lang w:val="et-EE"/>
        </w:rPr>
      </w:pPr>
      <w:r>
        <w:rPr>
          <w:lang w:val="et-EE"/>
        </w:rPr>
        <w:t>P</w:t>
      </w:r>
      <w:r w:rsidR="009E4835" w:rsidRPr="00DF0241">
        <w:rPr>
          <w:lang w:val="et-EE"/>
        </w:rPr>
        <w:t xml:space="preserve">erioodiline (vähemalt kord aastas) testimine (tabletop-harjutus) ja tulemuste esitamine </w:t>
      </w:r>
      <w:r>
        <w:rPr>
          <w:lang w:val="et-EE"/>
        </w:rPr>
        <w:t>tipp</w:t>
      </w:r>
      <w:r w:rsidR="009E4835" w:rsidRPr="00DF0241">
        <w:rPr>
          <w:lang w:val="et-EE"/>
        </w:rPr>
        <w:t xml:space="preserve">juhtkonnale ja asjaomastele </w:t>
      </w:r>
      <w:r w:rsidR="00B0176C" w:rsidRPr="00DF0241">
        <w:rPr>
          <w:lang w:val="et-EE"/>
        </w:rPr>
        <w:t>huvirühm</w:t>
      </w:r>
      <w:r w:rsidR="009E4835" w:rsidRPr="00DF0241">
        <w:rPr>
          <w:lang w:val="et-EE"/>
        </w:rPr>
        <w:t xml:space="preserve">adele. Testimise tulemusena </w:t>
      </w:r>
      <w:r w:rsidR="00EA3A58">
        <w:rPr>
          <w:lang w:val="et-EE"/>
        </w:rPr>
        <w:t>võidakse koostada</w:t>
      </w:r>
      <w:r w:rsidR="009E4835" w:rsidRPr="00DF0241">
        <w:rPr>
          <w:lang w:val="et-EE"/>
        </w:rPr>
        <w:t xml:space="preserve"> </w:t>
      </w:r>
      <w:r w:rsidR="00AC2209">
        <w:rPr>
          <w:lang w:val="et-EE"/>
        </w:rPr>
        <w:t>plaanid parendustegevusteks</w:t>
      </w:r>
      <w:r w:rsidR="00444275" w:rsidRPr="00DF0241">
        <w:rPr>
          <w:lang w:val="et-EE"/>
        </w:rPr>
        <w:t>.</w:t>
      </w:r>
    </w:p>
    <w:p w14:paraId="3115C755" w14:textId="77777777" w:rsidR="004F73F0" w:rsidRPr="00DF0241" w:rsidRDefault="009E4835" w:rsidP="00DF0241">
      <w:pPr>
        <w:pStyle w:val="PSRHeader3"/>
        <w:jc w:val="both"/>
        <w:rPr>
          <w:rFonts w:cs="Arial"/>
          <w:lang w:val="et-EE"/>
        </w:rPr>
      </w:pPr>
      <w:r w:rsidRPr="00DF0241">
        <w:rPr>
          <w:rFonts w:cs="Arial"/>
          <w:lang w:val="et-EE"/>
        </w:rPr>
        <w:t>Kontrolliprotsessi kaalutlused</w:t>
      </w:r>
    </w:p>
    <w:p w14:paraId="2B8CE52B" w14:textId="2D7916DB" w:rsidR="004F73F0" w:rsidRPr="00DF0241" w:rsidRDefault="00BF7B2B" w:rsidP="002A481F">
      <w:pPr>
        <w:pStyle w:val="PSRNormal"/>
        <w:rPr>
          <w:lang w:val="et-EE"/>
        </w:rPr>
      </w:pPr>
      <w:r>
        <w:rPr>
          <w:lang w:val="et-EE"/>
        </w:rPr>
        <w:t>Et</w:t>
      </w:r>
      <w:r w:rsidR="009E4835" w:rsidRPr="00DF0241">
        <w:rPr>
          <w:lang w:val="et-EE"/>
        </w:rPr>
        <w:t xml:space="preserve"> hinnata, kuidas kontrolliprotsesse rakendatakse küberturvalisuse eesmärkide </w:t>
      </w:r>
      <w:r w:rsidR="00592EA1">
        <w:rPr>
          <w:lang w:val="et-EE"/>
        </w:rPr>
        <w:t>saavutamiseks</w:t>
      </w:r>
      <w:r w:rsidR="009E4835" w:rsidRPr="00DF0241">
        <w:rPr>
          <w:lang w:val="et-EE"/>
        </w:rPr>
        <w:t xml:space="preserve">, võivad siseaudiitorid </w:t>
      </w:r>
      <w:r w:rsidR="00592EA1">
        <w:rPr>
          <w:lang w:val="et-EE"/>
        </w:rPr>
        <w:t>üle</w:t>
      </w:r>
      <w:r w:rsidR="00592EA1" w:rsidRPr="00DF0241">
        <w:rPr>
          <w:lang w:val="et-EE"/>
        </w:rPr>
        <w:t xml:space="preserve"> </w:t>
      </w:r>
      <w:r w:rsidR="009E4835" w:rsidRPr="00DF0241">
        <w:rPr>
          <w:lang w:val="et-EE"/>
        </w:rPr>
        <w:t>vaadata</w:t>
      </w:r>
      <w:r w:rsidR="0077784D">
        <w:rPr>
          <w:lang w:val="et-EE"/>
        </w:rPr>
        <w:t xml:space="preserve"> järgmised aspektid</w:t>
      </w:r>
      <w:r w:rsidR="009E4835" w:rsidRPr="00DF0241">
        <w:rPr>
          <w:lang w:val="et-EE"/>
        </w:rPr>
        <w:t xml:space="preserve">: </w:t>
      </w:r>
    </w:p>
    <w:p w14:paraId="57405B91" w14:textId="196E9A41" w:rsidR="004F73F0" w:rsidRPr="00DF0241" w:rsidRDefault="009E4835" w:rsidP="00753961">
      <w:pPr>
        <w:pStyle w:val="PSRNumberedListBlue"/>
        <w:numPr>
          <w:ilvl w:val="0"/>
          <w:numId w:val="18"/>
        </w:numPr>
        <w:rPr>
          <w:lang w:val="et-EE"/>
        </w:rPr>
      </w:pPr>
      <w:r w:rsidRPr="00DF0241">
        <w:rPr>
          <w:lang w:val="et-EE"/>
        </w:rPr>
        <w:t xml:space="preserve">Juhtkonna </w:t>
      </w:r>
      <w:r w:rsidR="000D31B5" w:rsidRPr="00DF0241">
        <w:rPr>
          <w:lang w:val="et-EE"/>
        </w:rPr>
        <w:t>lähenem</w:t>
      </w:r>
      <w:r w:rsidR="007432E5">
        <w:rPr>
          <w:lang w:val="et-EE"/>
        </w:rPr>
        <w:t>ine</w:t>
      </w:r>
      <w:r w:rsidR="000D31B5" w:rsidRPr="00DF0241">
        <w:rPr>
          <w:lang w:val="et-EE"/>
        </w:rPr>
        <w:t xml:space="preserve"> </w:t>
      </w:r>
      <w:r w:rsidRPr="00DF0241">
        <w:rPr>
          <w:lang w:val="et-EE"/>
        </w:rPr>
        <w:t>tõhusa küberturvalisuse sisekontrollikeskkonna loomiseks, sealhulgas:</w:t>
      </w:r>
    </w:p>
    <w:p w14:paraId="5B05A550" w14:textId="5089DCCB" w:rsidR="004F73F0" w:rsidRPr="00DF0241" w:rsidRDefault="009E4835" w:rsidP="00753961">
      <w:pPr>
        <w:pStyle w:val="PSRBulletSecondary"/>
        <w:rPr>
          <w:lang w:val="et-EE"/>
        </w:rPr>
      </w:pPr>
      <w:r w:rsidRPr="00DF0241">
        <w:rPr>
          <w:lang w:val="et-EE"/>
        </w:rPr>
        <w:t>Organisatsiooni riskihindamis</w:t>
      </w:r>
      <w:r w:rsidR="005A3EEC">
        <w:rPr>
          <w:lang w:val="et-EE"/>
        </w:rPr>
        <w:t xml:space="preserve">e </w:t>
      </w:r>
      <w:r w:rsidRPr="00DF0241">
        <w:rPr>
          <w:lang w:val="et-EE"/>
        </w:rPr>
        <w:t xml:space="preserve">protsessi alusel vajalike sisekontrollide hindamine ja rakendamine, et </w:t>
      </w:r>
      <w:r w:rsidR="007432E5">
        <w:rPr>
          <w:lang w:val="et-EE"/>
        </w:rPr>
        <w:t>maandada</w:t>
      </w:r>
      <w:r w:rsidR="007432E5" w:rsidRPr="00DF0241">
        <w:rPr>
          <w:lang w:val="et-EE"/>
        </w:rPr>
        <w:t xml:space="preserve"> </w:t>
      </w:r>
      <w:r w:rsidR="007432E5">
        <w:rPr>
          <w:lang w:val="et-EE"/>
        </w:rPr>
        <w:t xml:space="preserve">suurenenud </w:t>
      </w:r>
      <w:r w:rsidRPr="00DF0241">
        <w:rPr>
          <w:lang w:val="et-EE"/>
        </w:rPr>
        <w:t>riske ja kaitsta tundlikke, kriitilisi, isiklikke või konfidentsiaalseid andmeid.</w:t>
      </w:r>
    </w:p>
    <w:p w14:paraId="02A3CD86" w14:textId="04C36CD7" w:rsidR="004F73F0" w:rsidRPr="00DF0241" w:rsidRDefault="00F854CD" w:rsidP="00753961">
      <w:pPr>
        <w:pStyle w:val="PSRBulletSecondary"/>
        <w:rPr>
          <w:lang w:val="et-EE"/>
        </w:rPr>
      </w:pPr>
      <w:r>
        <w:rPr>
          <w:lang w:val="et-EE"/>
        </w:rPr>
        <w:t>P</w:t>
      </w:r>
      <w:r w:rsidR="009E4835" w:rsidRPr="00DF0241">
        <w:rPr>
          <w:lang w:val="et-EE"/>
        </w:rPr>
        <w:t xml:space="preserve">eamiste küberturvalisuse kontrollide </w:t>
      </w:r>
      <w:r w:rsidR="00237814">
        <w:rPr>
          <w:lang w:val="et-EE"/>
        </w:rPr>
        <w:t xml:space="preserve">toimimiseks </w:t>
      </w:r>
      <w:r>
        <w:rPr>
          <w:lang w:val="et-EE"/>
        </w:rPr>
        <w:t>r</w:t>
      </w:r>
      <w:r w:rsidRPr="00DF0241">
        <w:rPr>
          <w:lang w:val="et-EE"/>
        </w:rPr>
        <w:t>essursivajaduste kindlaksmääramine</w:t>
      </w:r>
      <w:r w:rsidR="009E4835" w:rsidRPr="00DF0241">
        <w:rPr>
          <w:lang w:val="et-EE"/>
        </w:rPr>
        <w:t>.</w:t>
      </w:r>
    </w:p>
    <w:p w14:paraId="611050E4" w14:textId="17F346F6" w:rsidR="004F73F0" w:rsidRPr="00DF0241" w:rsidRDefault="00B0176C" w:rsidP="00753961">
      <w:pPr>
        <w:pStyle w:val="PSRBulletSecondary"/>
        <w:rPr>
          <w:lang w:val="et-EE"/>
        </w:rPr>
      </w:pPr>
      <w:r w:rsidRPr="00DF0241">
        <w:rPr>
          <w:lang w:val="et-EE"/>
        </w:rPr>
        <w:t>Tarnijapõhiste</w:t>
      </w:r>
      <w:r w:rsidR="009E4835" w:rsidRPr="00DF0241">
        <w:rPr>
          <w:lang w:val="et-EE"/>
        </w:rPr>
        <w:t xml:space="preserve"> kontrollide </w:t>
      </w:r>
      <w:r w:rsidR="00FF1FF0" w:rsidRPr="00DF0241">
        <w:rPr>
          <w:lang w:val="et-EE"/>
        </w:rPr>
        <w:t xml:space="preserve">arvestamine </w:t>
      </w:r>
      <w:r w:rsidR="009E4835" w:rsidRPr="00DF0241">
        <w:rPr>
          <w:lang w:val="et-EE"/>
        </w:rPr>
        <w:t xml:space="preserve">kontrollikeskkonna osana, </w:t>
      </w:r>
      <w:r w:rsidR="008816D1" w:rsidRPr="008816D1">
        <w:rPr>
          <w:lang w:val="et-EE"/>
        </w:rPr>
        <w:t>sealhulgas</w:t>
      </w:r>
      <w:r w:rsidR="009E4835" w:rsidRPr="008816D1">
        <w:rPr>
          <w:lang w:val="et-EE"/>
        </w:rPr>
        <w:t xml:space="preserve"> </w:t>
      </w:r>
      <w:r w:rsidR="008816D1" w:rsidRPr="00F81A28">
        <w:rPr>
          <w:lang w:val="et-EE"/>
        </w:rPr>
        <w:t>teenusepakkujate SOC (Service Organization Control) aruannete läbivaatamine enne ärisuhte alustamist ja kogu koostööperioodi jooksul</w:t>
      </w:r>
      <w:r w:rsidR="009E4835" w:rsidRPr="00DF0241">
        <w:rPr>
          <w:lang w:val="et-EE"/>
        </w:rPr>
        <w:t xml:space="preserve">. </w:t>
      </w:r>
    </w:p>
    <w:p w14:paraId="49FC120C" w14:textId="589D5A29" w:rsidR="004F73F0" w:rsidRPr="00DF0241" w:rsidRDefault="00110B91" w:rsidP="00753961">
      <w:pPr>
        <w:pStyle w:val="PSRBulletSecondary"/>
        <w:rPr>
          <w:lang w:val="et-EE"/>
        </w:rPr>
      </w:pPr>
      <w:r>
        <w:rPr>
          <w:lang w:val="et-EE"/>
        </w:rPr>
        <w:t>P</w:t>
      </w:r>
      <w:r w:rsidR="009E4835" w:rsidRPr="00DF0241">
        <w:rPr>
          <w:lang w:val="et-EE"/>
        </w:rPr>
        <w:t xml:space="preserve">erioodiline testimine, et </w:t>
      </w:r>
      <w:r>
        <w:rPr>
          <w:lang w:val="et-EE"/>
        </w:rPr>
        <w:t xml:space="preserve">tagada </w:t>
      </w:r>
      <w:r w:rsidR="009E4835" w:rsidRPr="00DF0241">
        <w:rPr>
          <w:lang w:val="et-EE"/>
        </w:rPr>
        <w:t>küberturvalisuse kontrollid</w:t>
      </w:r>
      <w:r>
        <w:rPr>
          <w:lang w:val="et-EE"/>
        </w:rPr>
        <w:t>e</w:t>
      </w:r>
      <w:r w:rsidR="009E4835" w:rsidRPr="00DF0241">
        <w:rPr>
          <w:lang w:val="et-EE"/>
        </w:rPr>
        <w:t xml:space="preserve"> toimi</w:t>
      </w:r>
      <w:r>
        <w:rPr>
          <w:lang w:val="et-EE"/>
        </w:rPr>
        <w:t>mine</w:t>
      </w:r>
      <w:r w:rsidR="009E4835" w:rsidRPr="00DF0241">
        <w:rPr>
          <w:lang w:val="et-EE"/>
        </w:rPr>
        <w:t xml:space="preserve"> viisil, mis </w:t>
      </w:r>
      <w:r w:rsidR="001F338D">
        <w:rPr>
          <w:lang w:val="et-EE"/>
        </w:rPr>
        <w:t>maandab</w:t>
      </w:r>
      <w:r w:rsidR="001F338D" w:rsidRPr="00DF0241">
        <w:rPr>
          <w:lang w:val="et-EE"/>
        </w:rPr>
        <w:t xml:space="preserve"> </w:t>
      </w:r>
      <w:r w:rsidR="009E4835" w:rsidRPr="00DF0241">
        <w:rPr>
          <w:lang w:val="et-EE"/>
        </w:rPr>
        <w:t>riske ja toetab küberturvalisuse eesmärkide saavutamist.</w:t>
      </w:r>
    </w:p>
    <w:p w14:paraId="664D3152" w14:textId="1BB68535" w:rsidR="004F73F0" w:rsidRPr="00DF0241" w:rsidRDefault="009E4835" w:rsidP="00753961">
      <w:pPr>
        <w:pStyle w:val="PSRBulletSecondary"/>
        <w:rPr>
          <w:lang w:val="et-EE"/>
        </w:rPr>
      </w:pPr>
      <w:r w:rsidRPr="00DF0241">
        <w:rPr>
          <w:lang w:val="et-EE"/>
        </w:rPr>
        <w:t xml:space="preserve">Protsess </w:t>
      </w:r>
      <w:r w:rsidR="00BB1287">
        <w:rPr>
          <w:lang w:val="et-EE"/>
        </w:rPr>
        <w:t>kontrolliprotseduuride</w:t>
      </w:r>
      <w:r w:rsidR="00BB1287" w:rsidRPr="00DF0241">
        <w:rPr>
          <w:lang w:val="et-EE"/>
        </w:rPr>
        <w:t xml:space="preserve"> </w:t>
      </w:r>
      <w:r w:rsidRPr="00DF0241">
        <w:rPr>
          <w:lang w:val="et-EE"/>
        </w:rPr>
        <w:t xml:space="preserve">puuduste kõrvaldamiseks või siseauditi funktsiooni või </w:t>
      </w:r>
      <w:r w:rsidR="00D83956">
        <w:rPr>
          <w:lang w:val="et-EE"/>
        </w:rPr>
        <w:t>teiste kindlusandjate</w:t>
      </w:r>
      <w:r w:rsidRPr="00DF0241">
        <w:rPr>
          <w:lang w:val="et-EE"/>
        </w:rPr>
        <w:t xml:space="preserve"> läbiviidud hindamiste (näiteks sissetungitestide) tulemuste käsitlemiseks. </w:t>
      </w:r>
    </w:p>
    <w:p w14:paraId="3A6A0443" w14:textId="7DD6F498" w:rsidR="004F73F0" w:rsidRPr="00DF0241" w:rsidRDefault="009E4835" w:rsidP="00753961">
      <w:pPr>
        <w:pStyle w:val="PSRNumberedListBlue"/>
        <w:numPr>
          <w:ilvl w:val="0"/>
          <w:numId w:val="18"/>
        </w:numPr>
        <w:rPr>
          <w:lang w:val="et-EE"/>
        </w:rPr>
      </w:pPr>
      <w:r w:rsidRPr="00DF0241">
        <w:rPr>
          <w:lang w:val="et-EE"/>
        </w:rPr>
        <w:t>Organisatsiooni talendi</w:t>
      </w:r>
      <w:r w:rsidR="009F0C54">
        <w:rPr>
          <w:lang w:val="et-EE"/>
        </w:rPr>
        <w:t xml:space="preserve">juhtimise </w:t>
      </w:r>
      <w:r w:rsidRPr="00DF0241">
        <w:rPr>
          <w:lang w:val="et-EE"/>
        </w:rPr>
        <w:t xml:space="preserve">protsess küberturvalisuse spetsialistide värbamiseks ja koolitamiseks, sealhulgas kuidas organisatsioon </w:t>
      </w:r>
      <w:r w:rsidR="001666B8">
        <w:rPr>
          <w:lang w:val="et-EE"/>
        </w:rPr>
        <w:t>märkab</w:t>
      </w:r>
      <w:r w:rsidR="001666B8" w:rsidRPr="00DF0241">
        <w:rPr>
          <w:lang w:val="et-EE"/>
        </w:rPr>
        <w:t xml:space="preserve"> </w:t>
      </w:r>
      <w:r w:rsidRPr="00DF0241">
        <w:rPr>
          <w:lang w:val="et-EE"/>
        </w:rPr>
        <w:t>võimalus</w:t>
      </w:r>
      <w:r w:rsidR="006B5408">
        <w:rPr>
          <w:lang w:val="et-EE"/>
        </w:rPr>
        <w:t>i</w:t>
      </w:r>
      <w:r w:rsidRPr="00DF0241">
        <w:rPr>
          <w:lang w:val="et-EE"/>
        </w:rPr>
        <w:t xml:space="preserve"> küberturvalisuse </w:t>
      </w:r>
      <w:r w:rsidRPr="00DF0241">
        <w:rPr>
          <w:lang w:val="et-EE"/>
        </w:rPr>
        <w:lastRenderedPageBreak/>
        <w:t xml:space="preserve">spetsialistide </w:t>
      </w:r>
      <w:r w:rsidR="00251176">
        <w:rPr>
          <w:lang w:val="et-EE"/>
        </w:rPr>
        <w:t>pädevuse</w:t>
      </w:r>
      <w:r w:rsidR="00251176" w:rsidRPr="00DF0241">
        <w:rPr>
          <w:lang w:val="et-EE"/>
        </w:rPr>
        <w:t xml:space="preserve"> </w:t>
      </w:r>
      <w:r w:rsidRPr="00DF0241">
        <w:rPr>
          <w:lang w:val="et-EE"/>
        </w:rPr>
        <w:t>suurendamiseks, et toetada tehnilisi teadmisi ja parandada organisatsiooni teadlikkust esilekerkivatest probleemidest</w:t>
      </w:r>
      <w:r w:rsidR="004F13D8" w:rsidRPr="00DF0241">
        <w:rPr>
          <w:lang w:val="et-EE"/>
        </w:rPr>
        <w:t xml:space="preserve">. </w:t>
      </w:r>
    </w:p>
    <w:p w14:paraId="10324048" w14:textId="4FB8A0A0" w:rsidR="004F73F0" w:rsidRPr="00DF0241" w:rsidRDefault="00513A49" w:rsidP="00753961">
      <w:pPr>
        <w:pStyle w:val="PSRBulletSecondary"/>
        <w:rPr>
          <w:lang w:val="et-EE"/>
        </w:rPr>
      </w:pPr>
      <w:r w:rsidRPr="00F81A28">
        <w:rPr>
          <w:lang w:val="et-EE"/>
        </w:rPr>
        <w:t>Näideteks on koolitustel osalemine, teadmiste jagamise gruppidesse kaasamine ning erialase täiendõppe läbimine, sealhulgas küberturvalisusega seotud sertifikaatide omandamine</w:t>
      </w:r>
      <w:r w:rsidR="009E4835" w:rsidRPr="00DF0241">
        <w:rPr>
          <w:lang w:val="et-EE"/>
        </w:rPr>
        <w:t>.</w:t>
      </w:r>
    </w:p>
    <w:p w14:paraId="72D8B7A3" w14:textId="58154DC6" w:rsidR="004F73F0" w:rsidRPr="00DF0241" w:rsidRDefault="009E4835" w:rsidP="00753961">
      <w:pPr>
        <w:pStyle w:val="PSRNumberedListBlue"/>
        <w:numPr>
          <w:ilvl w:val="0"/>
          <w:numId w:val="18"/>
        </w:numPr>
        <w:rPr>
          <w:lang w:val="et-EE"/>
        </w:rPr>
      </w:pPr>
      <w:r w:rsidRPr="00DF0241">
        <w:rPr>
          <w:lang w:val="et-EE"/>
        </w:rPr>
        <w:t>Juhtkonna protsess küberturvalisuse</w:t>
      </w:r>
      <w:r w:rsidR="003C2CC7">
        <w:rPr>
          <w:lang w:val="et-EE"/>
        </w:rPr>
        <w:t xml:space="preserve"> </w:t>
      </w:r>
      <w:r w:rsidR="003F16A1">
        <w:rPr>
          <w:lang w:val="et-EE"/>
        </w:rPr>
        <w:t>uute</w:t>
      </w:r>
      <w:r w:rsidRPr="00DF0241">
        <w:rPr>
          <w:lang w:val="et-EE"/>
        </w:rPr>
        <w:t xml:space="preserve"> ohtude ja </w:t>
      </w:r>
      <w:r w:rsidR="00B0176C" w:rsidRPr="00DF0241">
        <w:rPr>
          <w:lang w:val="et-EE"/>
        </w:rPr>
        <w:t>nõrkus</w:t>
      </w:r>
      <w:r w:rsidRPr="00DF0241">
        <w:rPr>
          <w:lang w:val="et-EE"/>
        </w:rPr>
        <w:t>te</w:t>
      </w:r>
      <w:r w:rsidR="003C2CC7">
        <w:rPr>
          <w:lang w:val="et-EE"/>
        </w:rPr>
        <w:t xml:space="preserve"> </w:t>
      </w:r>
      <w:r w:rsidR="004E5EEE">
        <w:rPr>
          <w:lang w:val="et-EE"/>
        </w:rPr>
        <w:t xml:space="preserve">pidevaks </w:t>
      </w:r>
      <w:r w:rsidRPr="00DF0241">
        <w:rPr>
          <w:lang w:val="et-EE"/>
        </w:rPr>
        <w:t xml:space="preserve">tuvastamiseks, prioriseerimiseks, jälgimiseks ja </w:t>
      </w:r>
      <w:r w:rsidR="004E5EEE">
        <w:rPr>
          <w:lang w:val="et-EE"/>
        </w:rPr>
        <w:t>raporteerimiseks</w:t>
      </w:r>
      <w:r w:rsidRPr="00DF0241">
        <w:rPr>
          <w:lang w:val="et-EE"/>
        </w:rPr>
        <w:t>, keskendu</w:t>
      </w:r>
      <w:r w:rsidR="004B6385">
        <w:rPr>
          <w:lang w:val="et-EE"/>
        </w:rPr>
        <w:t>des</w:t>
      </w:r>
      <w:r w:rsidRPr="00DF0241">
        <w:rPr>
          <w:lang w:val="et-EE"/>
        </w:rPr>
        <w:t xml:space="preserve"> igapäevastele toimingutele. </w:t>
      </w:r>
      <w:r w:rsidR="004B6385">
        <w:rPr>
          <w:lang w:val="et-EE"/>
        </w:rPr>
        <w:t>Üle</w:t>
      </w:r>
      <w:r w:rsidRPr="00DF0241">
        <w:rPr>
          <w:lang w:val="et-EE"/>
        </w:rPr>
        <w:t>vaat</w:t>
      </w:r>
      <w:r w:rsidR="00B0176C" w:rsidRPr="00DF0241">
        <w:rPr>
          <w:lang w:val="et-EE"/>
        </w:rPr>
        <w:t>us</w:t>
      </w:r>
      <w:r w:rsidRPr="00DF0241">
        <w:rPr>
          <w:lang w:val="et-EE"/>
        </w:rPr>
        <w:t xml:space="preserve"> võib hõlmata </w:t>
      </w:r>
      <w:r w:rsidR="00607945" w:rsidRPr="00607945">
        <w:t xml:space="preserve">protsesside olemasolu ohtude ja </w:t>
      </w:r>
      <w:r w:rsidR="000C2537">
        <w:t>nõrkuste</w:t>
      </w:r>
      <w:r w:rsidR="00607945" w:rsidRPr="00607945">
        <w:t xml:space="preserve"> hindamiseks, mis on seotud uute või esilekerkivate tehnoloogiatega, näiteks tehisintellekti kasutamine</w:t>
      </w:r>
      <w:r w:rsidR="004F13D8" w:rsidRPr="00DF0241">
        <w:rPr>
          <w:lang w:val="et-EE"/>
        </w:rPr>
        <w:t>.</w:t>
      </w:r>
    </w:p>
    <w:p w14:paraId="7F09CBDE" w14:textId="44558C08" w:rsidR="004F73F0" w:rsidRPr="00DF0241" w:rsidRDefault="009E4835" w:rsidP="00753961">
      <w:pPr>
        <w:pStyle w:val="PSRNumberedListBlue"/>
        <w:numPr>
          <w:ilvl w:val="0"/>
          <w:numId w:val="18"/>
        </w:numPr>
        <w:rPr>
          <w:lang w:val="et-EE"/>
        </w:rPr>
      </w:pPr>
      <w:r w:rsidRPr="00DF0241">
        <w:rPr>
          <w:lang w:val="et-EE"/>
        </w:rPr>
        <w:t>Juhtkonna protsessid ja kontrolli</w:t>
      </w:r>
      <w:r w:rsidR="002A5C0D">
        <w:rPr>
          <w:lang w:val="et-EE"/>
        </w:rPr>
        <w:t>meetme</w:t>
      </w:r>
      <w:r w:rsidRPr="00DF0241">
        <w:rPr>
          <w:lang w:val="et-EE"/>
        </w:rPr>
        <w:t>d, mis on kehtestatud IT-vara haldamiseks ja kaitsmiseks kogu elutsükli jooksul, sealhulgas riistvara, tarkvara ja tarnijateenuste valiku, kasutamise, hoolduse ja kasutuselt kõrvaldamise osas. Riistvara hõlmab servereid, võrguseadmeid (näiteks ruuterid või tulemüürid), lauaarvuteid, sülearvuteid, mobiiltelefone, tahvelarvuteid ja välisseadmeid. Tarkvara hõlmab operatsioonisüsteeme (nt Windows), ettevõtte ressursside planeerimise tarkvara, rakendusi, viirusetõrjeprogramme ja muud. Riist- ja tarkvaraga seotud kaalutlused võivad hõlmata järgmist</w:t>
      </w:r>
      <w:r w:rsidR="004F13D8" w:rsidRPr="00DF0241">
        <w:rPr>
          <w:lang w:val="et-EE"/>
        </w:rPr>
        <w:t xml:space="preserve">: </w:t>
      </w:r>
    </w:p>
    <w:p w14:paraId="35DEF3D1" w14:textId="27353FD3" w:rsidR="004F73F0" w:rsidRPr="00DF0241" w:rsidRDefault="009E4835" w:rsidP="00753961">
      <w:pPr>
        <w:pStyle w:val="PSRBulletSecondary"/>
        <w:rPr>
          <w:lang w:val="et-EE"/>
        </w:rPr>
      </w:pPr>
      <w:r w:rsidRPr="00DF0241">
        <w:rPr>
          <w:lang w:val="et-EE"/>
        </w:rPr>
        <w:t>Organisatsiooni kasutatav krüpteerimine, viirusetõrjetarkvara, mobiilseadmete hald</w:t>
      </w:r>
      <w:r w:rsidR="0053040A">
        <w:rPr>
          <w:lang w:val="et-EE"/>
        </w:rPr>
        <w:t>us</w:t>
      </w:r>
      <w:r w:rsidRPr="00DF0241">
        <w:rPr>
          <w:lang w:val="et-EE"/>
        </w:rPr>
        <w:t>, keeru</w:t>
      </w:r>
      <w:r w:rsidR="0053040A">
        <w:rPr>
          <w:lang w:val="et-EE"/>
        </w:rPr>
        <w:t>kate</w:t>
      </w:r>
      <w:r w:rsidRPr="00DF0241">
        <w:rPr>
          <w:lang w:val="et-EE"/>
        </w:rPr>
        <w:t xml:space="preserve"> paroolide nõuded, virtuaalne privaatvõrk </w:t>
      </w:r>
      <w:r w:rsidR="006A0966" w:rsidRPr="00DF0241">
        <w:rPr>
          <w:lang w:val="et-EE"/>
        </w:rPr>
        <w:t xml:space="preserve">(VPN)/ </w:t>
      </w:r>
      <w:r w:rsidRPr="00DF0241">
        <w:rPr>
          <w:lang w:val="et-EE"/>
        </w:rPr>
        <w:t xml:space="preserve">nullusaldusvõrgustik </w:t>
      </w:r>
      <w:r w:rsidR="00B52A7A" w:rsidRPr="00DF0241">
        <w:rPr>
          <w:lang w:val="et-EE"/>
        </w:rPr>
        <w:t>(ZTN</w:t>
      </w:r>
      <w:r w:rsidRPr="00DF0241">
        <w:rPr>
          <w:lang w:val="et-EE"/>
        </w:rPr>
        <w:t xml:space="preserve">) autentimiseks </w:t>
      </w:r>
      <w:r w:rsidR="00B52A7A" w:rsidRPr="00DF0241">
        <w:rPr>
          <w:lang w:val="et-EE"/>
        </w:rPr>
        <w:t xml:space="preserve">ja </w:t>
      </w:r>
      <w:r w:rsidRPr="00DF0241">
        <w:rPr>
          <w:lang w:val="et-EE"/>
        </w:rPr>
        <w:t>püsivara perioodiline uuendamine</w:t>
      </w:r>
      <w:r w:rsidR="00B52A7A" w:rsidRPr="00DF0241">
        <w:rPr>
          <w:lang w:val="et-EE"/>
        </w:rPr>
        <w:t>.</w:t>
      </w:r>
    </w:p>
    <w:p w14:paraId="3A6E614B" w14:textId="1EF67297" w:rsidR="00733456" w:rsidRPr="00547A48" w:rsidRDefault="004F13D8" w:rsidP="00753961">
      <w:pPr>
        <w:pStyle w:val="PSRBulletSecondary"/>
        <w:rPr>
          <w:lang w:val="et-EE"/>
        </w:rPr>
      </w:pPr>
      <w:r w:rsidRPr="00547A48">
        <w:rPr>
          <w:lang w:val="et-EE"/>
        </w:rPr>
        <w:t xml:space="preserve">Varahaldusprotsess, mis tagab, et </w:t>
      </w:r>
      <w:r w:rsidR="00C66355" w:rsidRPr="00547A48">
        <w:rPr>
          <w:lang w:val="et-EE"/>
        </w:rPr>
        <w:t>ettevõtte</w:t>
      </w:r>
      <w:r w:rsidRPr="00547A48">
        <w:rPr>
          <w:lang w:val="et-EE"/>
        </w:rPr>
        <w:t xml:space="preserve"> väljastatud riistvara on väljastamise </w:t>
      </w:r>
      <w:r w:rsidR="00873C25">
        <w:rPr>
          <w:lang w:val="et-EE"/>
        </w:rPr>
        <w:t>hetkel</w:t>
      </w:r>
      <w:r w:rsidR="00873C25" w:rsidRPr="00547A48">
        <w:rPr>
          <w:lang w:val="et-EE"/>
        </w:rPr>
        <w:t xml:space="preserve"> </w:t>
      </w:r>
      <w:r w:rsidRPr="00547A48">
        <w:rPr>
          <w:lang w:val="et-EE"/>
        </w:rPr>
        <w:t xml:space="preserve">asjakohase turvakonfiguratsiooniga ja </w:t>
      </w:r>
      <w:r w:rsidR="00547A48" w:rsidRPr="00547A48">
        <w:rPr>
          <w:lang w:val="et-EE"/>
        </w:rPr>
        <w:t>et v</w:t>
      </w:r>
      <w:r w:rsidR="00547A48" w:rsidRPr="00F81A28">
        <w:rPr>
          <w:lang w:val="et-EE"/>
        </w:rPr>
        <w:t>arad</w:t>
      </w:r>
      <w:r w:rsidR="00120673">
        <w:rPr>
          <w:lang w:val="et-EE"/>
        </w:rPr>
        <w:t>e kasutuselt eemaldamisel</w:t>
      </w:r>
      <w:r w:rsidR="00547A48" w:rsidRPr="00F81A28">
        <w:rPr>
          <w:lang w:val="et-EE"/>
        </w:rPr>
        <w:t xml:space="preserve"> hävitatakse </w:t>
      </w:r>
      <w:r w:rsidR="00120673">
        <w:rPr>
          <w:lang w:val="et-EE"/>
        </w:rPr>
        <w:t xml:space="preserve">need </w:t>
      </w:r>
      <w:r w:rsidR="00547A48" w:rsidRPr="00F81A28">
        <w:rPr>
          <w:lang w:val="et-EE"/>
        </w:rPr>
        <w:t>nõuetekohaselt.</w:t>
      </w:r>
      <w:r w:rsidR="00873C25">
        <w:rPr>
          <w:lang w:val="et-EE"/>
        </w:rPr>
        <w:t xml:space="preserve"> </w:t>
      </w:r>
      <w:r w:rsidR="009E4835" w:rsidRPr="00547A48">
        <w:rPr>
          <w:lang w:val="et-EE"/>
        </w:rPr>
        <w:t>Andmebaasidega seotud kontrolli</w:t>
      </w:r>
      <w:r w:rsidR="00873C25">
        <w:rPr>
          <w:lang w:val="et-EE"/>
        </w:rPr>
        <w:t>meetme</w:t>
      </w:r>
      <w:r w:rsidR="009E4835" w:rsidRPr="00547A48">
        <w:rPr>
          <w:lang w:val="et-EE"/>
        </w:rPr>
        <w:t>d, mis hõlmavad kasutajate ja administraatorite juurdepääsu</w:t>
      </w:r>
      <w:r w:rsidR="00BA5DF3">
        <w:rPr>
          <w:lang w:val="et-EE"/>
        </w:rPr>
        <w:t>õiguste</w:t>
      </w:r>
      <w:r w:rsidR="009E4835" w:rsidRPr="00547A48">
        <w:rPr>
          <w:lang w:val="et-EE"/>
        </w:rPr>
        <w:t xml:space="preserve"> piiramist, krüpteerimise kasutamis</w:t>
      </w:r>
      <w:r w:rsidR="00BA5DF3">
        <w:rPr>
          <w:lang w:val="et-EE"/>
        </w:rPr>
        <w:t>t</w:t>
      </w:r>
      <w:r w:rsidR="009E4835" w:rsidRPr="00547A48">
        <w:rPr>
          <w:lang w:val="et-EE"/>
        </w:rPr>
        <w:t>, andmebaaside varundamist ja testimist ning tugevate võrguturbe kontrolli</w:t>
      </w:r>
      <w:r w:rsidR="00F656F5">
        <w:rPr>
          <w:lang w:val="et-EE"/>
        </w:rPr>
        <w:t>meetmet</w:t>
      </w:r>
      <w:r w:rsidR="009E4835" w:rsidRPr="00547A48">
        <w:rPr>
          <w:lang w:val="et-EE"/>
        </w:rPr>
        <w:t xml:space="preserve">e olemasolu. </w:t>
      </w:r>
    </w:p>
    <w:p w14:paraId="5EA7C2F0" w14:textId="6477665B" w:rsidR="00733456" w:rsidRPr="00733456" w:rsidRDefault="00BF2E17" w:rsidP="00753961">
      <w:pPr>
        <w:pStyle w:val="PSRBulletSecondary"/>
        <w:rPr>
          <w:lang w:val="et-EE"/>
        </w:rPr>
      </w:pPr>
      <w:r w:rsidRPr="00733456">
        <w:rPr>
          <w:lang w:val="et-EE"/>
        </w:rPr>
        <w:t xml:space="preserve">Küberturbeohtude ja </w:t>
      </w:r>
      <w:r w:rsidR="00E84D48" w:rsidRPr="00733456">
        <w:rPr>
          <w:lang w:val="et-EE"/>
        </w:rPr>
        <w:t>nõrkuste</w:t>
      </w:r>
      <w:r w:rsidRPr="00733456">
        <w:rPr>
          <w:lang w:val="et-EE"/>
        </w:rPr>
        <w:t xml:space="preserve"> arvestamine süsteemi arenduse elutsüklis (SDLC)</w:t>
      </w:r>
      <w:r w:rsidR="00C51C83" w:rsidRPr="00733456">
        <w:rPr>
          <w:lang w:val="et-EE"/>
        </w:rPr>
        <w:t>.</w:t>
      </w:r>
    </w:p>
    <w:p w14:paraId="270B70EA" w14:textId="71D52AA5" w:rsidR="004F73F0" w:rsidRPr="00DF0241" w:rsidRDefault="009E4835" w:rsidP="00753961">
      <w:pPr>
        <w:pStyle w:val="PSRBulletSecondary"/>
        <w:rPr>
          <w:lang w:val="et-EE"/>
        </w:rPr>
      </w:pPr>
      <w:r w:rsidRPr="00DF0241">
        <w:rPr>
          <w:lang w:val="et-EE"/>
        </w:rPr>
        <w:t>Arenduse, turvalisuse ja operatsioonide (DevSecOps) lähenemisviis, millega</w:t>
      </w:r>
      <w:r w:rsidR="00461D22" w:rsidRPr="00F81A28">
        <w:rPr>
          <w:lang w:val="et-EE"/>
        </w:rPr>
        <w:t xml:space="preserve"> integreeri</w:t>
      </w:r>
      <w:r w:rsidR="00733456">
        <w:rPr>
          <w:lang w:val="et-EE"/>
        </w:rPr>
        <w:t>takse küberturvalisus</w:t>
      </w:r>
      <w:r w:rsidR="00461D22" w:rsidRPr="00F81A28">
        <w:rPr>
          <w:lang w:val="et-EE"/>
        </w:rPr>
        <w:t xml:space="preserve"> tarkvaraarendusse, et tuvastada </w:t>
      </w:r>
      <w:r w:rsidR="00E84D48">
        <w:rPr>
          <w:lang w:val="et-EE"/>
        </w:rPr>
        <w:t xml:space="preserve">nõrkused </w:t>
      </w:r>
      <w:r w:rsidR="00461D22" w:rsidRPr="00F81A28">
        <w:rPr>
          <w:lang w:val="et-EE"/>
        </w:rPr>
        <w:t>ennetavalt</w:t>
      </w:r>
      <w:r w:rsidR="00461D22" w:rsidRPr="00461D22">
        <w:t>.</w:t>
      </w:r>
      <w:r w:rsidR="00461D22">
        <w:t xml:space="preserve"> </w:t>
      </w:r>
    </w:p>
    <w:p w14:paraId="7CF78736" w14:textId="77777777" w:rsidR="004F73F0" w:rsidRPr="00DF0241" w:rsidRDefault="009E4835" w:rsidP="00753961">
      <w:pPr>
        <w:pStyle w:val="PSRNumberedListBlue"/>
        <w:numPr>
          <w:ilvl w:val="0"/>
          <w:numId w:val="18"/>
        </w:numPr>
        <w:rPr>
          <w:lang w:val="et-EE"/>
        </w:rPr>
      </w:pPr>
      <w:r w:rsidRPr="00DF0241">
        <w:rPr>
          <w:lang w:val="et-EE"/>
        </w:rPr>
        <w:t xml:space="preserve">Protsessid, mida kasutatakse küberturvalisuse </w:t>
      </w:r>
      <w:r w:rsidR="6F376BAB" w:rsidRPr="00DF0241">
        <w:rPr>
          <w:lang w:val="et-EE"/>
        </w:rPr>
        <w:t>tugevdamiseks</w:t>
      </w:r>
      <w:r w:rsidRPr="00DF0241">
        <w:rPr>
          <w:lang w:val="et-EE"/>
        </w:rPr>
        <w:t>, sealhulgas:</w:t>
      </w:r>
    </w:p>
    <w:p w14:paraId="3F0B2A63" w14:textId="28AE9E96" w:rsidR="004F73F0" w:rsidRPr="00DF0241" w:rsidRDefault="009E4835" w:rsidP="00753961">
      <w:pPr>
        <w:pStyle w:val="PSRBulletSecondary"/>
        <w:rPr>
          <w:lang w:val="et-EE"/>
        </w:rPr>
      </w:pPr>
      <w:r w:rsidRPr="00DF0241">
        <w:rPr>
          <w:lang w:val="et-EE"/>
        </w:rPr>
        <w:t>Turvasätete konfigureerimine kübertur</w:t>
      </w:r>
      <w:r w:rsidR="006D5133">
        <w:rPr>
          <w:lang w:val="et-EE"/>
        </w:rPr>
        <w:t>be</w:t>
      </w:r>
      <w:r w:rsidRPr="00DF0241">
        <w:rPr>
          <w:lang w:val="et-EE"/>
        </w:rPr>
        <w:t>riski minimeerimiseks.</w:t>
      </w:r>
    </w:p>
    <w:p w14:paraId="2A65F6E7" w14:textId="7E77876D" w:rsidR="004F73F0" w:rsidRPr="00DF0241" w:rsidRDefault="009E4835" w:rsidP="00753961">
      <w:pPr>
        <w:pStyle w:val="PSRBulletSecondary"/>
        <w:rPr>
          <w:lang w:val="et-EE"/>
        </w:rPr>
      </w:pPr>
      <w:r w:rsidRPr="00DF0241">
        <w:rPr>
          <w:lang w:val="et-EE"/>
        </w:rPr>
        <w:t xml:space="preserve">Mobiilseadme haldamine (sealhulgas e-posti ja rakenduste kasutamine) on </w:t>
      </w:r>
      <w:r w:rsidR="0042612D" w:rsidRPr="00D23FF6">
        <w:rPr>
          <w:lang w:val="et-EE"/>
        </w:rPr>
        <w:t xml:space="preserve">seadistatud </w:t>
      </w:r>
      <w:r w:rsidR="00D23FF6" w:rsidRPr="00F81A28">
        <w:rPr>
          <w:lang w:val="et-EE"/>
        </w:rPr>
        <w:t>küberturberiskide maandamiseks ning võimaldab kaugjuhtimist juhuks, kui k</w:t>
      </w:r>
      <w:r w:rsidR="00D23FF6" w:rsidRPr="00D23FF6">
        <w:t>asutaja seade on ohustatud.</w:t>
      </w:r>
    </w:p>
    <w:p w14:paraId="24BDB4B7" w14:textId="4689F60B" w:rsidR="004F73F0" w:rsidRPr="00DF0241" w:rsidRDefault="009E4835" w:rsidP="00753961">
      <w:pPr>
        <w:pStyle w:val="PSRBulletSecondary"/>
        <w:rPr>
          <w:lang w:val="et-EE"/>
        </w:rPr>
      </w:pPr>
      <w:r w:rsidRPr="00DF0241">
        <w:rPr>
          <w:lang w:val="et-EE"/>
        </w:rPr>
        <w:t xml:space="preserve">Krüpteerimise kasutamine andmete </w:t>
      </w:r>
      <w:r w:rsidR="00EE30A0">
        <w:rPr>
          <w:lang w:val="et-EE"/>
        </w:rPr>
        <w:t>„</w:t>
      </w:r>
      <w:r w:rsidR="00B0176C" w:rsidRPr="00DF0241">
        <w:rPr>
          <w:lang w:val="et-EE"/>
        </w:rPr>
        <w:t>hoiustamise</w:t>
      </w:r>
      <w:r w:rsidR="00E44868">
        <w:rPr>
          <w:lang w:val="et-EE"/>
        </w:rPr>
        <w:t>l“</w:t>
      </w:r>
      <w:r w:rsidR="00B0176C" w:rsidRPr="00DF0241">
        <w:rPr>
          <w:lang w:val="et-EE"/>
        </w:rPr>
        <w:t xml:space="preserve"> (</w:t>
      </w:r>
      <w:r w:rsidR="00B0176C" w:rsidRPr="00DF0241">
        <w:rPr>
          <w:i/>
          <w:lang w:val="et-EE"/>
        </w:rPr>
        <w:t>at rest</w:t>
      </w:r>
      <w:r w:rsidR="00B0176C" w:rsidRPr="00DF0241">
        <w:rPr>
          <w:lang w:val="et-EE"/>
        </w:rPr>
        <w:t>)</w:t>
      </w:r>
      <w:r w:rsidRPr="00DF0241">
        <w:rPr>
          <w:lang w:val="et-EE"/>
        </w:rPr>
        <w:t xml:space="preserve"> </w:t>
      </w:r>
      <w:r w:rsidR="00E578B4">
        <w:rPr>
          <w:lang w:val="et-EE"/>
        </w:rPr>
        <w:t>(</w:t>
      </w:r>
      <w:r w:rsidRPr="00DF0241">
        <w:rPr>
          <w:lang w:val="et-EE"/>
        </w:rPr>
        <w:t>näiteks kõvakettal</w:t>
      </w:r>
      <w:r w:rsidR="00256CAB">
        <w:rPr>
          <w:lang w:val="et-EE"/>
        </w:rPr>
        <w:t>e</w:t>
      </w:r>
      <w:r w:rsidRPr="00DF0241">
        <w:rPr>
          <w:lang w:val="et-EE"/>
        </w:rPr>
        <w:t xml:space="preserve"> salvestatud </w:t>
      </w:r>
      <w:r w:rsidR="00256CAB">
        <w:rPr>
          <w:lang w:val="et-EE"/>
        </w:rPr>
        <w:t>andmed</w:t>
      </w:r>
      <w:r w:rsidR="00E578B4">
        <w:rPr>
          <w:lang w:val="et-EE"/>
        </w:rPr>
        <w:t>)</w:t>
      </w:r>
      <w:r w:rsidRPr="00DF0241">
        <w:rPr>
          <w:lang w:val="et-EE"/>
        </w:rPr>
        <w:t xml:space="preserve"> või andmete </w:t>
      </w:r>
      <w:r w:rsidR="00EE30A0">
        <w:rPr>
          <w:lang w:val="et-EE"/>
        </w:rPr>
        <w:t>„</w:t>
      </w:r>
      <w:r w:rsidRPr="00DF0241">
        <w:rPr>
          <w:lang w:val="et-EE"/>
        </w:rPr>
        <w:t>edastamisel</w:t>
      </w:r>
      <w:r w:rsidR="00EE30A0">
        <w:rPr>
          <w:lang w:val="et-EE"/>
        </w:rPr>
        <w:t>“</w:t>
      </w:r>
      <w:r w:rsidR="00B0176C" w:rsidRPr="00DF0241">
        <w:rPr>
          <w:lang w:val="et-EE"/>
        </w:rPr>
        <w:t xml:space="preserve"> (</w:t>
      </w:r>
      <w:r w:rsidR="00B0176C" w:rsidRPr="00DF0241">
        <w:rPr>
          <w:i/>
          <w:lang w:val="et-EE"/>
        </w:rPr>
        <w:t>in transit</w:t>
      </w:r>
      <w:r w:rsidR="00B0176C" w:rsidRPr="00DF0241">
        <w:rPr>
          <w:lang w:val="et-EE"/>
        </w:rPr>
        <w:t>)</w:t>
      </w:r>
      <w:r w:rsidRPr="00DF0241">
        <w:rPr>
          <w:lang w:val="et-EE"/>
        </w:rPr>
        <w:t xml:space="preserve"> </w:t>
      </w:r>
      <w:r w:rsidR="00E578B4">
        <w:rPr>
          <w:lang w:val="et-EE"/>
        </w:rPr>
        <w:t>(</w:t>
      </w:r>
      <w:r w:rsidRPr="00DF0241">
        <w:rPr>
          <w:lang w:val="et-EE"/>
        </w:rPr>
        <w:t>näiteks e-kirjade krüpteerimi</w:t>
      </w:r>
      <w:r w:rsidR="00B0176C" w:rsidRPr="00DF0241">
        <w:rPr>
          <w:lang w:val="et-EE"/>
        </w:rPr>
        <w:t>ne edastamisel</w:t>
      </w:r>
      <w:r w:rsidR="00E578B4">
        <w:rPr>
          <w:lang w:val="et-EE"/>
        </w:rPr>
        <w:t>)</w:t>
      </w:r>
      <w:r w:rsidRPr="00DF0241">
        <w:rPr>
          <w:lang w:val="et-EE"/>
        </w:rPr>
        <w:t xml:space="preserve">. </w:t>
      </w:r>
    </w:p>
    <w:p w14:paraId="1CCA9E2F" w14:textId="5EE77925" w:rsidR="004F73F0" w:rsidRPr="00DF0241" w:rsidRDefault="00B908AC" w:rsidP="00753961">
      <w:pPr>
        <w:pStyle w:val="PSRBulletSecondary"/>
        <w:rPr>
          <w:lang w:val="et-EE"/>
        </w:rPr>
      </w:pPr>
      <w:r>
        <w:rPr>
          <w:lang w:val="et-EE"/>
        </w:rPr>
        <w:lastRenderedPageBreak/>
        <w:t>S</w:t>
      </w:r>
      <w:r w:rsidR="009E4835" w:rsidRPr="00DF0241">
        <w:rPr>
          <w:lang w:val="et-EE"/>
        </w:rPr>
        <w:t xml:space="preserve">erverite või tarkvara (näiteks operatsioonisüsteemi) </w:t>
      </w:r>
      <w:r w:rsidRPr="00F81A28">
        <w:rPr>
          <w:lang w:val="et-EE"/>
        </w:rPr>
        <w:t>uuendamine uusimate turvapaikadega</w:t>
      </w:r>
      <w:r w:rsidR="009E4835" w:rsidRPr="00B908AC">
        <w:rPr>
          <w:lang w:val="et-EE"/>
        </w:rPr>
        <w:t>.</w:t>
      </w:r>
      <w:r w:rsidR="009E4835" w:rsidRPr="00DF0241">
        <w:rPr>
          <w:lang w:val="et-EE"/>
        </w:rPr>
        <w:t xml:space="preserve"> </w:t>
      </w:r>
    </w:p>
    <w:p w14:paraId="2423326A" w14:textId="711F599A" w:rsidR="004F73F0" w:rsidRPr="00DF0241" w:rsidRDefault="009E4835" w:rsidP="00753961">
      <w:pPr>
        <w:pStyle w:val="PSRBulletSecondary"/>
        <w:rPr>
          <w:lang w:val="et-EE"/>
        </w:rPr>
      </w:pPr>
      <w:r w:rsidRPr="00DF0241">
        <w:rPr>
          <w:lang w:val="et-EE"/>
        </w:rPr>
        <w:t>Kasutaja juurdepääsu haldamine, näiteks mitmefaktorilise autentimise (MFA) ja unikaalsete kasutajatunnuste kasutamine koos keeru</w:t>
      </w:r>
      <w:r w:rsidR="00146E55">
        <w:rPr>
          <w:lang w:val="et-EE"/>
        </w:rPr>
        <w:t>kate</w:t>
      </w:r>
      <w:r w:rsidRPr="00DF0241">
        <w:rPr>
          <w:lang w:val="et-EE"/>
        </w:rPr>
        <w:t xml:space="preserve"> paroolidega, mis aeguvad perioodiliselt.</w:t>
      </w:r>
    </w:p>
    <w:p w14:paraId="7551CEF7" w14:textId="35FE4D0E" w:rsidR="004F73F0" w:rsidRPr="00DF0241" w:rsidRDefault="009E4835" w:rsidP="00753961">
      <w:pPr>
        <w:pStyle w:val="PSRBulletSecondary"/>
        <w:rPr>
          <w:lang w:val="et-EE"/>
        </w:rPr>
      </w:pPr>
      <w:r w:rsidRPr="00DF0241">
        <w:rPr>
          <w:lang w:val="et-EE"/>
        </w:rPr>
        <w:t>Kontrollim</w:t>
      </w:r>
      <w:r w:rsidRPr="002A1C0F">
        <w:rPr>
          <w:lang w:val="et-EE"/>
        </w:rPr>
        <w:t xml:space="preserve">eetmed, mis võimaldavad </w:t>
      </w:r>
      <w:r w:rsidR="002A1C0F" w:rsidRPr="00F81A28">
        <w:rPr>
          <w:lang w:val="et-EE"/>
        </w:rPr>
        <w:t xml:space="preserve">hinnata süsteemi saadavust ja ressursside kasutamist ning analüüsida võimalikke küberturbeprobleeme, mis võivad mõjutada </w:t>
      </w:r>
      <w:r w:rsidR="0014491C">
        <w:rPr>
          <w:lang w:val="et-EE"/>
        </w:rPr>
        <w:t xml:space="preserve">süsteemi </w:t>
      </w:r>
      <w:r w:rsidR="002A1C0F" w:rsidRPr="00F81A28">
        <w:rPr>
          <w:lang w:val="et-EE"/>
        </w:rPr>
        <w:t>jõudlust.</w:t>
      </w:r>
    </w:p>
    <w:p w14:paraId="5E7DDE5A" w14:textId="3A535FB5" w:rsidR="004F73F0" w:rsidRPr="00DF0241" w:rsidRDefault="009E4835" w:rsidP="00753961">
      <w:pPr>
        <w:pStyle w:val="PSRBulletSecondary"/>
        <w:rPr>
          <w:lang w:val="et-EE"/>
        </w:rPr>
      </w:pPr>
      <w:r w:rsidRPr="00DF0241">
        <w:rPr>
          <w:lang w:val="et-EE"/>
        </w:rPr>
        <w:t xml:space="preserve">Küberturvalisuse integreerimine </w:t>
      </w:r>
      <w:r w:rsidR="00B0176C" w:rsidRPr="00DF0241">
        <w:rPr>
          <w:lang w:val="et-EE"/>
        </w:rPr>
        <w:t>tarkvaraarenduse elukaare protsessi (</w:t>
      </w:r>
      <w:r w:rsidRPr="00DF0241">
        <w:rPr>
          <w:lang w:val="et-EE"/>
        </w:rPr>
        <w:t>SDLC-</w:t>
      </w:r>
      <w:proofErr w:type="spellStart"/>
      <w:r w:rsidRPr="00DF0241">
        <w:rPr>
          <w:lang w:val="et-EE"/>
        </w:rPr>
        <w:t>sse</w:t>
      </w:r>
      <w:proofErr w:type="spellEnd"/>
      <w:r w:rsidR="00B0176C" w:rsidRPr="00DF0241">
        <w:rPr>
          <w:lang w:val="et-EE"/>
        </w:rPr>
        <w:t>)</w:t>
      </w:r>
      <w:r w:rsidRPr="00DF0241">
        <w:rPr>
          <w:lang w:val="et-EE"/>
        </w:rPr>
        <w:t xml:space="preserve">, et tuvastada ja kõrvaldada küberturvalisuse </w:t>
      </w:r>
      <w:r w:rsidR="00B0176C" w:rsidRPr="00DF0241">
        <w:rPr>
          <w:lang w:val="et-EE"/>
        </w:rPr>
        <w:t>nõrkus</w:t>
      </w:r>
      <w:r w:rsidRPr="00DF0241">
        <w:rPr>
          <w:lang w:val="et-EE"/>
        </w:rPr>
        <w:t xml:space="preserve">ed </w:t>
      </w:r>
      <w:r w:rsidR="00983436" w:rsidRPr="00DF0241">
        <w:rPr>
          <w:lang w:val="et-EE"/>
        </w:rPr>
        <w:t xml:space="preserve">enne </w:t>
      </w:r>
      <w:r w:rsidRPr="00DF0241">
        <w:rPr>
          <w:lang w:val="et-EE"/>
        </w:rPr>
        <w:t xml:space="preserve">tarkvara tootmisse </w:t>
      </w:r>
      <w:r w:rsidR="00983436" w:rsidRPr="00DF0241">
        <w:rPr>
          <w:lang w:val="et-EE"/>
        </w:rPr>
        <w:t>viimist</w:t>
      </w:r>
      <w:r w:rsidRPr="00DF0241">
        <w:rPr>
          <w:lang w:val="et-EE"/>
        </w:rPr>
        <w:t>.</w:t>
      </w:r>
    </w:p>
    <w:p w14:paraId="1DC80FDE" w14:textId="7B1CCB51" w:rsidR="004F73F0" w:rsidRPr="00DF0241" w:rsidRDefault="009E4835" w:rsidP="00753961">
      <w:pPr>
        <w:pStyle w:val="PSRNumberedListBlue"/>
        <w:numPr>
          <w:ilvl w:val="0"/>
          <w:numId w:val="18"/>
        </w:numPr>
        <w:rPr>
          <w:lang w:val="et-EE"/>
        </w:rPr>
      </w:pPr>
      <w:r w:rsidRPr="00DF0241">
        <w:rPr>
          <w:lang w:val="et-EE"/>
        </w:rPr>
        <w:t>Võrguga seotud kontrolli</w:t>
      </w:r>
      <w:r w:rsidR="003B77A4">
        <w:rPr>
          <w:lang w:val="et-EE"/>
        </w:rPr>
        <w:t>meetme</w:t>
      </w:r>
      <w:r w:rsidRPr="00DF0241">
        <w:rPr>
          <w:lang w:val="et-EE"/>
        </w:rPr>
        <w:t>d, mis kindlustavad organisatsiooni perimeetri, sealhulgas kuidas organisatsioon kasutab:</w:t>
      </w:r>
    </w:p>
    <w:p w14:paraId="1F158414" w14:textId="2B8B6F42" w:rsidR="004F73F0" w:rsidRPr="00DF0241" w:rsidRDefault="009E4835" w:rsidP="00753961">
      <w:pPr>
        <w:pStyle w:val="PSRBulletSecondary"/>
        <w:rPr>
          <w:lang w:val="et-EE"/>
        </w:rPr>
      </w:pPr>
      <w:r w:rsidRPr="00DF0241">
        <w:rPr>
          <w:lang w:val="et-EE"/>
        </w:rPr>
        <w:t>Võrgu segmenteerimi</w:t>
      </w:r>
      <w:r w:rsidR="00B0176C" w:rsidRPr="00DF0241">
        <w:rPr>
          <w:lang w:val="et-EE"/>
        </w:rPr>
        <w:t>st.</w:t>
      </w:r>
    </w:p>
    <w:p w14:paraId="1778B13C" w14:textId="1F37FBEA" w:rsidR="004F73F0" w:rsidRPr="00DF0241" w:rsidRDefault="009E4835" w:rsidP="00753961">
      <w:pPr>
        <w:pStyle w:val="PSRBulletSecondary"/>
        <w:rPr>
          <w:lang w:val="et-EE"/>
        </w:rPr>
      </w:pPr>
      <w:r w:rsidRPr="00DF0241">
        <w:rPr>
          <w:lang w:val="et-EE"/>
        </w:rPr>
        <w:t>Tulemüür</w:t>
      </w:r>
      <w:r w:rsidR="00B0176C" w:rsidRPr="00DF0241">
        <w:rPr>
          <w:lang w:val="et-EE"/>
        </w:rPr>
        <w:t>e.</w:t>
      </w:r>
    </w:p>
    <w:p w14:paraId="0C340698" w14:textId="41C7F7AE" w:rsidR="004F73F0" w:rsidRPr="00DF0241" w:rsidRDefault="009E4835" w:rsidP="00753961">
      <w:pPr>
        <w:pStyle w:val="PSRBulletSecondary"/>
        <w:rPr>
          <w:lang w:val="et-EE"/>
        </w:rPr>
      </w:pPr>
      <w:r w:rsidRPr="00DF0241">
        <w:rPr>
          <w:lang w:val="et-EE"/>
        </w:rPr>
        <w:t>Kasutaja juurdepääsu kontroll</w:t>
      </w:r>
      <w:r w:rsidR="00B0176C" w:rsidRPr="00DF0241">
        <w:rPr>
          <w:lang w:val="et-EE"/>
        </w:rPr>
        <w:t>e.</w:t>
      </w:r>
    </w:p>
    <w:p w14:paraId="42EDA6BF" w14:textId="46966151" w:rsidR="004F73F0" w:rsidRPr="00DF0241" w:rsidRDefault="009E4835" w:rsidP="00753961">
      <w:pPr>
        <w:pStyle w:val="PSRBulletSecondary"/>
        <w:rPr>
          <w:lang w:val="et-EE"/>
        </w:rPr>
      </w:pPr>
      <w:r w:rsidRPr="00DF0241">
        <w:rPr>
          <w:lang w:val="et-EE"/>
        </w:rPr>
        <w:t>Piirangu</w:t>
      </w:r>
      <w:r w:rsidR="006E62B7">
        <w:rPr>
          <w:lang w:val="et-EE"/>
        </w:rPr>
        <w:t>i</w:t>
      </w:r>
      <w:r w:rsidRPr="00DF0241">
        <w:rPr>
          <w:lang w:val="et-EE"/>
        </w:rPr>
        <w:t>d nii välis- kui ka siseühendustele</w:t>
      </w:r>
      <w:r w:rsidR="00B0176C" w:rsidRPr="00DF0241">
        <w:rPr>
          <w:lang w:val="et-EE"/>
        </w:rPr>
        <w:t>.</w:t>
      </w:r>
    </w:p>
    <w:p w14:paraId="3222C9B3" w14:textId="6D878A7B" w:rsidR="004F73F0" w:rsidRPr="00DF0241" w:rsidRDefault="009E4835" w:rsidP="00753961">
      <w:pPr>
        <w:pStyle w:val="PSRBulletSecondary"/>
        <w:rPr>
          <w:lang w:val="et-EE"/>
        </w:rPr>
      </w:pPr>
      <w:r w:rsidRPr="00DF0241">
        <w:rPr>
          <w:lang w:val="et-EE"/>
        </w:rPr>
        <w:t>Asjade internetti ümbritsev</w:t>
      </w:r>
      <w:r w:rsidR="009200AB">
        <w:rPr>
          <w:lang w:val="et-EE"/>
        </w:rPr>
        <w:t>a</w:t>
      </w:r>
      <w:r w:rsidR="003A3A55">
        <w:rPr>
          <w:lang w:val="et-EE"/>
        </w:rPr>
        <w:t>id</w:t>
      </w:r>
      <w:r w:rsidRPr="00DF0241">
        <w:rPr>
          <w:lang w:val="et-EE"/>
        </w:rPr>
        <w:t xml:space="preserve"> kontroll</w:t>
      </w:r>
      <w:r w:rsidR="003A3A55">
        <w:rPr>
          <w:lang w:val="et-EE"/>
        </w:rPr>
        <w:t>e</w:t>
      </w:r>
      <w:r w:rsidRPr="00DF0241">
        <w:rPr>
          <w:lang w:val="et-EE"/>
        </w:rPr>
        <w:t xml:space="preserve"> ühendatud võrkude puhul</w:t>
      </w:r>
      <w:r w:rsidR="00B0176C" w:rsidRPr="00DF0241">
        <w:rPr>
          <w:lang w:val="et-EE"/>
        </w:rPr>
        <w:t>.</w:t>
      </w:r>
    </w:p>
    <w:p w14:paraId="7BA0A979" w14:textId="0D336861" w:rsidR="004F73F0" w:rsidRPr="00DF0241" w:rsidRDefault="00B0176C" w:rsidP="00753961">
      <w:pPr>
        <w:pStyle w:val="PSRBulletSecondary"/>
        <w:rPr>
          <w:lang w:val="et-EE"/>
        </w:rPr>
      </w:pPr>
      <w:r w:rsidRPr="00DF0241">
        <w:rPr>
          <w:lang w:val="et-EE"/>
        </w:rPr>
        <w:t>S</w:t>
      </w:r>
      <w:r w:rsidR="009E4835" w:rsidRPr="00DF0241">
        <w:rPr>
          <w:lang w:val="et-EE"/>
        </w:rPr>
        <w:t>issetungi avastamise/ennetamise süsteem</w:t>
      </w:r>
      <w:r w:rsidR="00EC0EC3">
        <w:rPr>
          <w:lang w:val="et-EE"/>
        </w:rPr>
        <w:t>e</w:t>
      </w:r>
      <w:r w:rsidR="009E4835" w:rsidRPr="00DF0241">
        <w:rPr>
          <w:lang w:val="et-EE"/>
        </w:rPr>
        <w:t>, et ennetada, avastada ja taastuda küberrünnakutest.</w:t>
      </w:r>
    </w:p>
    <w:p w14:paraId="5D9271CE" w14:textId="648C24F2" w:rsidR="004F73F0" w:rsidRPr="00DF0241" w:rsidRDefault="009E4835" w:rsidP="00753961">
      <w:pPr>
        <w:pStyle w:val="PSRNumberedListBlue"/>
        <w:numPr>
          <w:ilvl w:val="0"/>
          <w:numId w:val="18"/>
        </w:numPr>
        <w:rPr>
          <w:lang w:val="et-EE"/>
        </w:rPr>
      </w:pPr>
      <w:r w:rsidRPr="00DF0241">
        <w:rPr>
          <w:lang w:val="et-EE"/>
        </w:rPr>
        <w:t xml:space="preserve">Kontrollid, mis ümbritsevad </w:t>
      </w:r>
      <w:r w:rsidR="00595CCB">
        <w:rPr>
          <w:lang w:val="et-EE"/>
        </w:rPr>
        <w:t xml:space="preserve">lõppseadme </w:t>
      </w:r>
      <w:r w:rsidR="00237575">
        <w:rPr>
          <w:lang w:val="et-EE"/>
        </w:rPr>
        <w:t xml:space="preserve">sidekanalite </w:t>
      </w:r>
      <w:r w:rsidRPr="00DF0241">
        <w:rPr>
          <w:lang w:val="et-EE"/>
        </w:rPr>
        <w:t xml:space="preserve"> </w:t>
      </w:r>
      <w:r w:rsidR="00237575">
        <w:rPr>
          <w:lang w:val="et-EE"/>
        </w:rPr>
        <w:t>turvameetmeid</w:t>
      </w:r>
      <w:r w:rsidRPr="00DF0241">
        <w:rPr>
          <w:lang w:val="et-EE"/>
        </w:rPr>
        <w:t xml:space="preserve">, mida kohaldatakse selliste teenuste suhtes nagu e-post, internetibrauserid, videokonverentsid, </w:t>
      </w:r>
      <w:r w:rsidR="00EF668D" w:rsidRPr="00DF0241">
        <w:rPr>
          <w:lang w:val="et-EE"/>
        </w:rPr>
        <w:t>sõnumi</w:t>
      </w:r>
      <w:r w:rsidR="00EF668D">
        <w:rPr>
          <w:lang w:val="et-EE"/>
        </w:rPr>
        <w:t>rakendused</w:t>
      </w:r>
      <w:r w:rsidR="00EF668D" w:rsidRPr="00DF0241">
        <w:rPr>
          <w:lang w:val="et-EE"/>
        </w:rPr>
        <w:t xml:space="preserve"> </w:t>
      </w:r>
      <w:r w:rsidRPr="00DF0241">
        <w:rPr>
          <w:lang w:val="et-EE"/>
        </w:rPr>
        <w:t>(Zoom, MS Teams ja muud), sotsiaalmeedia, pilv</w:t>
      </w:r>
      <w:r w:rsidR="00C6647C">
        <w:rPr>
          <w:lang w:val="et-EE"/>
        </w:rPr>
        <w:t>eteenused</w:t>
      </w:r>
      <w:r w:rsidRPr="00DF0241">
        <w:rPr>
          <w:lang w:val="et-EE"/>
        </w:rPr>
        <w:t xml:space="preserve"> ja failijagamisprotokollid. Kontrolli</w:t>
      </w:r>
      <w:r w:rsidR="00C6647C">
        <w:rPr>
          <w:lang w:val="et-EE"/>
        </w:rPr>
        <w:t>meetme</w:t>
      </w:r>
      <w:r w:rsidRPr="00DF0241">
        <w:rPr>
          <w:lang w:val="et-EE"/>
        </w:rPr>
        <w:t xml:space="preserve">d võivad hõlmata </w:t>
      </w:r>
      <w:r w:rsidR="00C6647C" w:rsidRPr="00DF0241">
        <w:rPr>
          <w:lang w:val="et-EE"/>
        </w:rPr>
        <w:t>teat</w:t>
      </w:r>
      <w:r w:rsidR="00C6647C">
        <w:rPr>
          <w:lang w:val="et-EE"/>
        </w:rPr>
        <w:t>ud</w:t>
      </w:r>
      <w:r w:rsidR="00C6647C" w:rsidRPr="00DF0241">
        <w:rPr>
          <w:lang w:val="et-EE"/>
        </w:rPr>
        <w:t xml:space="preserve"> </w:t>
      </w:r>
      <w:r w:rsidRPr="00DF0241">
        <w:rPr>
          <w:lang w:val="et-EE"/>
        </w:rPr>
        <w:t>faililaiendite (nt .exe failid) kasutamise piiramist ja mitmefaktorilist autentimist failide jagamisel.</w:t>
      </w:r>
    </w:p>
    <w:p w14:paraId="5624C66C" w14:textId="77777777" w:rsidR="00DB5AEE" w:rsidRPr="00DF0241" w:rsidRDefault="00DB5AEE" w:rsidP="002A481F">
      <w:pPr>
        <w:pStyle w:val="PSRNormal"/>
        <w:rPr>
          <w:lang w:val="et-EE"/>
        </w:rPr>
      </w:pPr>
    </w:p>
    <w:p w14:paraId="5BDD0E3A" w14:textId="77777777" w:rsidR="00662734" w:rsidRPr="00DF0241" w:rsidRDefault="00662734" w:rsidP="002A481F">
      <w:pPr>
        <w:pStyle w:val="PSRNormal"/>
        <w:rPr>
          <w:lang w:val="et-EE"/>
        </w:rPr>
      </w:pPr>
    </w:p>
    <w:p w14:paraId="4A779D9D" w14:textId="77777777" w:rsidR="00662734" w:rsidRPr="00DF0241" w:rsidRDefault="00662734" w:rsidP="002A481F">
      <w:pPr>
        <w:pStyle w:val="PSRNormal"/>
        <w:rPr>
          <w:lang w:val="et-EE"/>
        </w:rPr>
      </w:pPr>
    </w:p>
    <w:p w14:paraId="69E66201" w14:textId="77777777" w:rsidR="00662734" w:rsidRPr="00DF0241" w:rsidRDefault="00662734" w:rsidP="002A481F">
      <w:pPr>
        <w:pStyle w:val="PSRNormal"/>
        <w:rPr>
          <w:lang w:val="et-EE"/>
        </w:rPr>
      </w:pPr>
    </w:p>
    <w:p w14:paraId="0AF03C0F" w14:textId="77777777" w:rsidR="00D7427C" w:rsidRDefault="00D7427C">
      <w:pPr>
        <w:rPr>
          <w:rFonts w:cs="Arial"/>
          <w:b/>
          <w:color w:val="97D700"/>
          <w:sz w:val="44"/>
          <w:szCs w:val="44"/>
          <w:lang w:val="et-EE"/>
        </w:rPr>
      </w:pPr>
      <w:r>
        <w:rPr>
          <w:rFonts w:cs="Arial"/>
          <w:lang w:val="et-EE"/>
        </w:rPr>
        <w:br w:type="page"/>
      </w:r>
    </w:p>
    <w:p w14:paraId="3B269F3B" w14:textId="77777777" w:rsidR="004F73F0" w:rsidRPr="00DF0241" w:rsidRDefault="009E4835" w:rsidP="00DF0241">
      <w:pPr>
        <w:pStyle w:val="Heading1"/>
        <w:jc w:val="both"/>
        <w:rPr>
          <w:rFonts w:ascii="Arial" w:hAnsi="Arial" w:cs="Arial"/>
          <w:lang w:val="et-EE"/>
        </w:rPr>
      </w:pPr>
      <w:bookmarkStart w:id="3" w:name="_Toc75529432"/>
      <w:bookmarkStart w:id="4" w:name="_Toc190640961"/>
      <w:r w:rsidRPr="00DF0241">
        <w:rPr>
          <w:rFonts w:ascii="Arial" w:hAnsi="Arial" w:cs="Arial"/>
          <w:lang w:val="et-EE"/>
        </w:rPr>
        <w:lastRenderedPageBreak/>
        <w:t>Lisa A.</w:t>
      </w:r>
      <w:bookmarkEnd w:id="3"/>
      <w:r w:rsidR="00216DDF" w:rsidRPr="00DF0241">
        <w:rPr>
          <w:rFonts w:ascii="Arial" w:hAnsi="Arial" w:cs="Arial"/>
          <w:lang w:val="et-EE"/>
        </w:rPr>
        <w:t xml:space="preserve"> Praktilised rakendusnäited</w:t>
      </w:r>
      <w:bookmarkEnd w:id="4"/>
    </w:p>
    <w:p w14:paraId="53B767AF" w14:textId="77777777" w:rsidR="00F03D43" w:rsidRPr="00DF0241" w:rsidRDefault="00F03D43" w:rsidP="00DF0241">
      <w:pPr>
        <w:pStyle w:val="PSRHeader1Spacer"/>
        <w:spacing w:after="0"/>
        <w:jc w:val="both"/>
        <w:rPr>
          <w:rFonts w:cs="Arial"/>
          <w:lang w:val="et-EE"/>
        </w:rPr>
      </w:pPr>
    </w:p>
    <w:p w14:paraId="3E1188D4" w14:textId="77777777" w:rsidR="00F03D43" w:rsidRPr="00DF0241" w:rsidRDefault="00F03D43" w:rsidP="00753961">
      <w:pPr>
        <w:pStyle w:val="PSRGRAYBAR"/>
        <w:rPr>
          <w:lang w:val="et-EE"/>
        </w:rPr>
      </w:pPr>
    </w:p>
    <w:p w14:paraId="41BB0834" w14:textId="5C7D07E3" w:rsidR="004F73F0" w:rsidRPr="00DF0241" w:rsidRDefault="009E4835" w:rsidP="002A481F">
      <w:pPr>
        <w:pStyle w:val="PSRNormal"/>
        <w:rPr>
          <w:lang w:val="et-EE"/>
        </w:rPr>
      </w:pPr>
      <w:r w:rsidRPr="00DF0241">
        <w:rPr>
          <w:lang w:val="et-EE"/>
        </w:rPr>
        <w:t xml:space="preserve">Järgnevad näited kirjeldavad </w:t>
      </w:r>
      <w:r w:rsidR="00465B95">
        <w:rPr>
          <w:lang w:val="et-EE"/>
        </w:rPr>
        <w:t>olukordi</w:t>
      </w:r>
      <w:r w:rsidRPr="00DF0241">
        <w:rPr>
          <w:lang w:val="et-EE"/>
        </w:rPr>
        <w:t xml:space="preserve">, </w:t>
      </w:r>
      <w:r w:rsidR="00465B95">
        <w:rPr>
          <w:lang w:val="et-EE"/>
        </w:rPr>
        <w:t>kus</w:t>
      </w:r>
      <w:r w:rsidRPr="00DF0241">
        <w:rPr>
          <w:lang w:val="et-EE"/>
        </w:rPr>
        <w:t xml:space="preserve"> küberturvalisuse </w:t>
      </w:r>
      <w:r w:rsidR="00F56720">
        <w:rPr>
          <w:lang w:val="et-EE"/>
        </w:rPr>
        <w:t>valdkondlik</w:t>
      </w:r>
      <w:r w:rsidRPr="00DF0241">
        <w:rPr>
          <w:lang w:val="et-EE"/>
        </w:rPr>
        <w:t xml:space="preserve"> nõue oleks kohaldatav:</w:t>
      </w:r>
    </w:p>
    <w:p w14:paraId="3F368EE7" w14:textId="29AA24DF" w:rsidR="004F73F0" w:rsidRPr="00DF0241" w:rsidRDefault="009E4835" w:rsidP="002A481F">
      <w:pPr>
        <w:pStyle w:val="PSRNormal"/>
        <w:rPr>
          <w:lang w:val="et-EE"/>
        </w:rPr>
      </w:pPr>
      <w:r w:rsidRPr="00DF0241">
        <w:rPr>
          <w:lang w:val="et-EE"/>
        </w:rPr>
        <w:t>Näide 1: Küberturvalisus</w:t>
      </w:r>
      <w:r w:rsidR="00DB41BA">
        <w:rPr>
          <w:lang w:val="et-EE"/>
        </w:rPr>
        <w:t>e teema</w:t>
      </w:r>
      <w:r w:rsidRPr="00DF0241">
        <w:rPr>
          <w:lang w:val="et-EE"/>
        </w:rPr>
        <w:t xml:space="preserve"> </w:t>
      </w:r>
      <w:r w:rsidR="00C7697E">
        <w:rPr>
          <w:lang w:val="et-EE"/>
        </w:rPr>
        <w:t>on asjakohane</w:t>
      </w:r>
      <w:r w:rsidR="001B001F">
        <w:rPr>
          <w:lang w:val="et-EE"/>
        </w:rPr>
        <w:t xml:space="preserve"> siseauditi tööplaanis sisalduvas siseauditi töövõtus.</w:t>
      </w:r>
    </w:p>
    <w:p w14:paraId="2B150FDB" w14:textId="69905C60" w:rsidR="004F73F0" w:rsidRPr="00DF0241" w:rsidRDefault="009E4835" w:rsidP="002A481F">
      <w:pPr>
        <w:pStyle w:val="PSRNormal"/>
        <w:rPr>
          <w:lang w:val="et-EE"/>
        </w:rPr>
      </w:pPr>
      <w:r w:rsidRPr="00DF0241">
        <w:rPr>
          <w:lang w:val="et-EE"/>
        </w:rPr>
        <w:t xml:space="preserve">Kui siseauditi funktsioon viib </w:t>
      </w:r>
      <w:r w:rsidR="00AF4984" w:rsidRPr="00DF0241">
        <w:rPr>
          <w:lang w:val="et-EE"/>
        </w:rPr>
        <w:t>l</w:t>
      </w:r>
      <w:r w:rsidR="00AF4984">
        <w:rPr>
          <w:lang w:val="et-EE"/>
        </w:rPr>
        <w:t>äbi</w:t>
      </w:r>
      <w:r w:rsidR="00AF4984" w:rsidRPr="00DF0241">
        <w:rPr>
          <w:lang w:val="et-EE"/>
        </w:rPr>
        <w:t xml:space="preserve"> </w:t>
      </w:r>
      <w:r w:rsidRPr="00DF0241">
        <w:rPr>
          <w:lang w:val="et-EE"/>
        </w:rPr>
        <w:t xml:space="preserve">riskipõhise planeerimisprotsessi ja lisab siseauditi </w:t>
      </w:r>
      <w:r w:rsidR="00AF4984">
        <w:rPr>
          <w:lang w:val="et-EE"/>
        </w:rPr>
        <w:t>tööplaani</w:t>
      </w:r>
      <w:r w:rsidR="00AF4984" w:rsidRPr="00DF0241">
        <w:rPr>
          <w:lang w:val="et-EE"/>
        </w:rPr>
        <w:t xml:space="preserve"> </w:t>
      </w:r>
      <w:r w:rsidR="13C17019" w:rsidRPr="00DF0241">
        <w:rPr>
          <w:lang w:val="et-EE"/>
        </w:rPr>
        <w:t xml:space="preserve">ühe või mitu </w:t>
      </w:r>
      <w:r w:rsidRPr="00DF0241">
        <w:rPr>
          <w:lang w:val="et-EE"/>
        </w:rPr>
        <w:t xml:space="preserve">küberturvalisusega seotud </w:t>
      </w:r>
      <w:r w:rsidR="00AF4984">
        <w:rPr>
          <w:lang w:val="et-EE"/>
        </w:rPr>
        <w:t>tööd</w:t>
      </w:r>
      <w:r w:rsidRPr="00DF0241">
        <w:rPr>
          <w:lang w:val="et-EE"/>
        </w:rPr>
        <w:t xml:space="preserve">, on </w:t>
      </w:r>
      <w:r w:rsidR="00AF4984">
        <w:rPr>
          <w:lang w:val="et-EE"/>
        </w:rPr>
        <w:t xml:space="preserve">valdkondlike nõuete järgimine </w:t>
      </w:r>
      <w:r w:rsidR="0D4CA582" w:rsidRPr="00DF0241">
        <w:rPr>
          <w:lang w:val="et-EE"/>
        </w:rPr>
        <w:t xml:space="preserve">selliste </w:t>
      </w:r>
      <w:r w:rsidR="00AF4984" w:rsidRPr="00DF0241">
        <w:rPr>
          <w:lang w:val="et-EE"/>
        </w:rPr>
        <w:t>t</w:t>
      </w:r>
      <w:r w:rsidR="00AF4984">
        <w:rPr>
          <w:lang w:val="et-EE"/>
        </w:rPr>
        <w:t>ööde</w:t>
      </w:r>
      <w:r w:rsidR="00AF4984" w:rsidRPr="00DF0241">
        <w:rPr>
          <w:lang w:val="et-EE"/>
        </w:rPr>
        <w:t xml:space="preserve"> </w:t>
      </w:r>
      <w:r w:rsidRPr="00DF0241">
        <w:rPr>
          <w:lang w:val="et-EE"/>
        </w:rPr>
        <w:t>läbiviimisel kohustuslik</w:t>
      </w:r>
      <w:r w:rsidR="00AF4984">
        <w:rPr>
          <w:lang w:val="et-EE"/>
        </w:rPr>
        <w:t>.</w:t>
      </w:r>
      <w:r w:rsidRPr="00DF0241">
        <w:rPr>
          <w:lang w:val="et-EE"/>
        </w:rPr>
        <w:t xml:space="preserve"> </w:t>
      </w:r>
      <w:r w:rsidR="004547EA" w:rsidRPr="00D872DF">
        <w:rPr>
          <w:lang w:val="et-EE"/>
        </w:rPr>
        <w:t>V</w:t>
      </w:r>
      <w:r w:rsidR="00877731" w:rsidRPr="00D872DF">
        <w:rPr>
          <w:lang w:val="et-EE"/>
        </w:rPr>
        <w:t>astavuse saavutamiseks võib nõudeid rakendada</w:t>
      </w:r>
      <w:r w:rsidR="008078F4" w:rsidRPr="00D872DF">
        <w:rPr>
          <w:lang w:val="et-EE"/>
        </w:rPr>
        <w:t xml:space="preserve"> ühes või mitmes </w:t>
      </w:r>
      <w:r w:rsidR="00157090" w:rsidRPr="00D872DF">
        <w:rPr>
          <w:lang w:val="et-EE"/>
        </w:rPr>
        <w:t>siseauditi tööplaanis sisalduvad töös</w:t>
      </w:r>
      <w:r w:rsidRPr="00395FAE">
        <w:rPr>
          <w:lang w:val="et-EE"/>
        </w:rPr>
        <w:t>.</w:t>
      </w:r>
    </w:p>
    <w:p w14:paraId="620E1987" w14:textId="0089CC46" w:rsidR="004F73F0" w:rsidRPr="00DF0241" w:rsidRDefault="009E4835" w:rsidP="002A481F">
      <w:pPr>
        <w:pStyle w:val="PSRNormal"/>
        <w:rPr>
          <w:lang w:val="et-EE"/>
        </w:rPr>
      </w:pPr>
      <w:r w:rsidRPr="00DF0241">
        <w:rPr>
          <w:lang w:val="et-EE"/>
        </w:rPr>
        <w:t xml:space="preserve">Küberturvalisus on lai teema ja mitte kõik </w:t>
      </w:r>
      <w:r w:rsidR="00BD4921">
        <w:rPr>
          <w:lang w:val="et-EE"/>
        </w:rPr>
        <w:t>valdkondliku</w:t>
      </w:r>
      <w:r w:rsidR="00CC4D95">
        <w:rPr>
          <w:lang w:val="et-EE"/>
        </w:rPr>
        <w:t>s</w:t>
      </w:r>
      <w:r w:rsidR="00BD4921" w:rsidRPr="00DF0241">
        <w:rPr>
          <w:lang w:val="et-EE"/>
        </w:rPr>
        <w:t xml:space="preserve"> </w:t>
      </w:r>
      <w:r w:rsidRPr="00DF0241">
        <w:rPr>
          <w:lang w:val="et-EE"/>
        </w:rPr>
        <w:t>nõude</w:t>
      </w:r>
      <w:r w:rsidR="00CC4D95">
        <w:rPr>
          <w:lang w:val="et-EE"/>
        </w:rPr>
        <w:t>s</w:t>
      </w:r>
      <w:r w:rsidRPr="00DF0241">
        <w:rPr>
          <w:lang w:val="et-EE"/>
        </w:rPr>
        <w:t xml:space="preserve"> </w:t>
      </w:r>
      <w:r w:rsidR="00CC4D95">
        <w:rPr>
          <w:lang w:val="et-EE"/>
        </w:rPr>
        <w:t>toodud nõuded</w:t>
      </w:r>
      <w:r w:rsidR="00CC4D95" w:rsidRPr="00DF0241">
        <w:rPr>
          <w:lang w:val="et-EE"/>
        </w:rPr>
        <w:t xml:space="preserve"> </w:t>
      </w:r>
      <w:r w:rsidRPr="00DF0241">
        <w:rPr>
          <w:lang w:val="et-EE"/>
        </w:rPr>
        <w:t xml:space="preserve">ei pruugi olla kohaldatavad iga töövõtu puhul. Kui siseaudiitorid rakendavad ametialast </w:t>
      </w:r>
      <w:r w:rsidR="00F71CC0">
        <w:rPr>
          <w:lang w:val="et-EE"/>
        </w:rPr>
        <w:t>hinnangu</w:t>
      </w:r>
      <w:r w:rsidR="00D61BED">
        <w:rPr>
          <w:lang w:val="et-EE"/>
        </w:rPr>
        <w:t>t</w:t>
      </w:r>
      <w:r w:rsidR="00F71CC0" w:rsidRPr="00DF0241">
        <w:rPr>
          <w:lang w:val="et-EE"/>
        </w:rPr>
        <w:t xml:space="preserve"> </w:t>
      </w:r>
      <w:r w:rsidRPr="00DF0241">
        <w:rPr>
          <w:lang w:val="et-EE"/>
        </w:rPr>
        <w:t xml:space="preserve">ja otsustavad, et üks või mitu küberturvalisuse </w:t>
      </w:r>
      <w:r w:rsidR="00BD4921">
        <w:rPr>
          <w:lang w:val="et-EE"/>
        </w:rPr>
        <w:t>valdkondliku</w:t>
      </w:r>
      <w:r w:rsidR="00D61BED">
        <w:rPr>
          <w:lang w:val="et-EE"/>
        </w:rPr>
        <w:t>s</w:t>
      </w:r>
      <w:r w:rsidR="00BD4921">
        <w:rPr>
          <w:lang w:val="et-EE"/>
        </w:rPr>
        <w:t xml:space="preserve"> nõude</w:t>
      </w:r>
      <w:r w:rsidR="00D61BED">
        <w:rPr>
          <w:lang w:val="et-EE"/>
        </w:rPr>
        <w:t>s sisalduvat</w:t>
      </w:r>
      <w:r w:rsidR="00BD4921" w:rsidRPr="00DF0241">
        <w:rPr>
          <w:lang w:val="et-EE"/>
        </w:rPr>
        <w:t xml:space="preserve"> </w:t>
      </w:r>
      <w:r w:rsidRPr="00DF0241">
        <w:rPr>
          <w:lang w:val="et-EE"/>
        </w:rPr>
        <w:t xml:space="preserve">nõuet ei ole </w:t>
      </w:r>
      <w:r w:rsidR="00405F9F" w:rsidRPr="00F81A28">
        <w:rPr>
          <w:lang w:val="et-EE"/>
        </w:rPr>
        <w:t xml:space="preserve">konkreetse töö jaoks asjakohased ning tuleks välja jätta, peavad nad dokumenteerima ja säilitama põhjenduse nende </w:t>
      </w:r>
      <w:r w:rsidR="00D61BED">
        <w:rPr>
          <w:lang w:val="et-EE"/>
        </w:rPr>
        <w:t>nõuete</w:t>
      </w:r>
      <w:r w:rsidR="00405F9F" w:rsidRPr="00F81A28">
        <w:rPr>
          <w:lang w:val="et-EE"/>
        </w:rPr>
        <w:t xml:space="preserve"> välistamiseks.</w:t>
      </w:r>
      <w:r w:rsidR="00405F9F">
        <w:rPr>
          <w:lang w:val="et-EE"/>
        </w:rPr>
        <w:t xml:space="preserve"> </w:t>
      </w:r>
      <w:r w:rsidRPr="00DF0241">
        <w:rPr>
          <w:lang w:val="et-EE"/>
        </w:rPr>
        <w:t xml:space="preserve">Mõne nõude väljajätmise põhjendus võib olla näiteks see, et siseauditi funktsioon täidab erinevaid küberturbeülesandeid rotatsiooni korras või on otsustanud, </w:t>
      </w:r>
      <w:r w:rsidRPr="006A5C1B">
        <w:rPr>
          <w:lang w:val="et-EE"/>
        </w:rPr>
        <w:t>et</w:t>
      </w:r>
      <w:r w:rsidR="006A5C1B" w:rsidRPr="00F81A28">
        <w:rPr>
          <w:lang w:val="et-EE"/>
        </w:rPr>
        <w:t xml:space="preserve"> konkreetse töö puhul on vastava riski olulisus madal</w:t>
      </w:r>
      <w:r w:rsidR="00ED137D" w:rsidRPr="00DF0241">
        <w:rPr>
          <w:lang w:val="et-EE"/>
        </w:rPr>
        <w:t>.</w:t>
      </w:r>
    </w:p>
    <w:p w14:paraId="51F62922" w14:textId="6C66FB20" w:rsidR="004F73F0" w:rsidRPr="00DF0241" w:rsidRDefault="009E4835" w:rsidP="002A481F">
      <w:pPr>
        <w:pStyle w:val="PSRNormal"/>
        <w:rPr>
          <w:lang w:val="et-EE"/>
        </w:rPr>
      </w:pPr>
      <w:r w:rsidRPr="00DF0241">
        <w:rPr>
          <w:lang w:val="et-EE"/>
        </w:rPr>
        <w:t xml:space="preserve">Näide 2: </w:t>
      </w:r>
      <w:r w:rsidR="00F5253C" w:rsidRPr="00DF0241">
        <w:rPr>
          <w:lang w:val="et-EE"/>
        </w:rPr>
        <w:t>Kübertur</w:t>
      </w:r>
      <w:r w:rsidR="008F6B0D">
        <w:rPr>
          <w:lang w:val="et-EE"/>
        </w:rPr>
        <w:t>be</w:t>
      </w:r>
      <w:r w:rsidR="00F5253C" w:rsidRPr="00DF0241">
        <w:rPr>
          <w:lang w:val="et-EE"/>
        </w:rPr>
        <w:t xml:space="preserve">riskid </w:t>
      </w:r>
      <w:r w:rsidRPr="00DF0241">
        <w:rPr>
          <w:lang w:val="et-EE"/>
        </w:rPr>
        <w:t>tuvastatakse auditi käigus</w:t>
      </w:r>
      <w:r w:rsidR="00F5253C" w:rsidRPr="00DF0241">
        <w:rPr>
          <w:lang w:val="et-EE"/>
        </w:rPr>
        <w:t xml:space="preserve">, </w:t>
      </w:r>
      <w:r w:rsidR="00E36524" w:rsidRPr="00DF0241">
        <w:rPr>
          <w:lang w:val="et-EE"/>
        </w:rPr>
        <w:t>mis ei keskendu küberturvalisusele</w:t>
      </w:r>
      <w:r w:rsidRPr="00DF0241">
        <w:rPr>
          <w:lang w:val="et-EE"/>
        </w:rPr>
        <w:t>.</w:t>
      </w:r>
    </w:p>
    <w:p w14:paraId="6B94D610" w14:textId="222512F0" w:rsidR="004F73F0" w:rsidRPr="00DF0241" w:rsidRDefault="009E4835" w:rsidP="002A481F">
      <w:pPr>
        <w:pStyle w:val="PSRNormal"/>
        <w:rPr>
          <w:lang w:val="et-EE"/>
        </w:rPr>
      </w:pPr>
      <w:r w:rsidRPr="00DF0241">
        <w:rPr>
          <w:lang w:val="et-EE"/>
        </w:rPr>
        <w:t xml:space="preserve">Siseaudiitorid võivad tuvastada küberturvalisuse riske, kui nad hindavad protsessi, mis ei ole otseselt seotud küberturvalisusega. </w:t>
      </w:r>
      <w:r w:rsidR="00554DC0" w:rsidRPr="00F81A28">
        <w:rPr>
          <w:lang w:val="et-EE"/>
        </w:rPr>
        <w:t xml:space="preserve">Näiteks võivad siseaudiitorid hinnata ostuarvete menetlust töö raames, mille fookus ei ole küberturvalisusel, ning </w:t>
      </w:r>
      <w:r w:rsidR="00554DC0">
        <w:rPr>
          <w:lang w:val="et-EE"/>
        </w:rPr>
        <w:t xml:space="preserve">ka </w:t>
      </w:r>
      <w:r w:rsidR="00554DC0" w:rsidRPr="00F81A28">
        <w:rPr>
          <w:lang w:val="et-EE"/>
        </w:rPr>
        <w:t>planeerimisetapis ei pruugi</w:t>
      </w:r>
      <w:r w:rsidR="00766542">
        <w:rPr>
          <w:lang w:val="et-EE"/>
        </w:rPr>
        <w:t>ta</w:t>
      </w:r>
      <w:r w:rsidR="00554DC0" w:rsidRPr="00F81A28">
        <w:rPr>
          <w:lang w:val="et-EE"/>
        </w:rPr>
        <w:t xml:space="preserve"> küberturberiske töö ulatusse kaasata. Kuid pärast esmast </w:t>
      </w:r>
      <w:r w:rsidR="00554DC0">
        <w:rPr>
          <w:lang w:val="et-EE"/>
        </w:rPr>
        <w:t xml:space="preserve">protsessi </w:t>
      </w:r>
      <w:r w:rsidR="00554DC0" w:rsidRPr="00F81A28">
        <w:rPr>
          <w:lang w:val="et-EE"/>
        </w:rPr>
        <w:t xml:space="preserve">ülevaatust võivad </w:t>
      </w:r>
      <w:r w:rsidR="00EF22C1">
        <w:rPr>
          <w:lang w:val="et-EE"/>
        </w:rPr>
        <w:t xml:space="preserve">siseaudiitorid </w:t>
      </w:r>
      <w:r w:rsidR="00554DC0" w:rsidRPr="00F81A28">
        <w:rPr>
          <w:lang w:val="et-EE"/>
        </w:rPr>
        <w:t>jõuda järeldusele, et küberturberiskid tuleks siiski arvesse võtta – näiteks juhul, kui tuvastatakse veebipõhise ostutellimuse esitamisega seotud küberturbeohud</w:t>
      </w:r>
      <w:r w:rsidR="00554DC0" w:rsidRPr="00554DC0">
        <w:t xml:space="preserve"> </w:t>
      </w:r>
      <w:r w:rsidRPr="00DF0241">
        <w:rPr>
          <w:lang w:val="et-EE"/>
        </w:rPr>
        <w:t xml:space="preserve">(standard 13.2 </w:t>
      </w:r>
      <w:r w:rsidR="00CA55CD">
        <w:rPr>
          <w:lang w:val="et-EE"/>
        </w:rPr>
        <w:t>T</w:t>
      </w:r>
      <w:r w:rsidRPr="00DF0241">
        <w:rPr>
          <w:lang w:val="et-EE"/>
        </w:rPr>
        <w:t>öö riski</w:t>
      </w:r>
      <w:r w:rsidR="00CA55CD">
        <w:rPr>
          <w:lang w:val="et-EE"/>
        </w:rPr>
        <w:t xml:space="preserve">de </w:t>
      </w:r>
      <w:r w:rsidRPr="00DF0241">
        <w:rPr>
          <w:lang w:val="et-EE"/>
        </w:rPr>
        <w:t xml:space="preserve">hindamine). </w:t>
      </w:r>
    </w:p>
    <w:p w14:paraId="47E5266A" w14:textId="05926116" w:rsidR="004F73F0" w:rsidRPr="00DF0241" w:rsidRDefault="009E4835" w:rsidP="002A481F">
      <w:pPr>
        <w:pStyle w:val="PSRNormal"/>
        <w:rPr>
          <w:lang w:val="et-EE"/>
        </w:rPr>
      </w:pPr>
      <w:r w:rsidRPr="00DF0241">
        <w:rPr>
          <w:lang w:val="et-EE"/>
        </w:rPr>
        <w:t xml:space="preserve">Kui asjakohased riskid on kindlaks tehtud, peavad siseaudiitorid vaatama läbi küberturvalisuse </w:t>
      </w:r>
      <w:r w:rsidR="003A26CB">
        <w:rPr>
          <w:lang w:val="et-EE"/>
        </w:rPr>
        <w:t>valdkondlikud</w:t>
      </w:r>
      <w:r w:rsidR="003A26CB" w:rsidRPr="00DF0241">
        <w:rPr>
          <w:lang w:val="et-EE"/>
        </w:rPr>
        <w:t xml:space="preserve"> </w:t>
      </w:r>
      <w:r w:rsidRPr="00DF0241">
        <w:rPr>
          <w:lang w:val="et-EE"/>
        </w:rPr>
        <w:t xml:space="preserve">nõuded ja tegema kindlaks, millised nõuded on kohaldatavad. Selles näites võivad nad välistada küberturvalisuse </w:t>
      </w:r>
      <w:r w:rsidR="009D2857">
        <w:rPr>
          <w:lang w:val="et-EE"/>
        </w:rPr>
        <w:t>valitsemise</w:t>
      </w:r>
      <w:r w:rsidR="009D2857" w:rsidRPr="00DF0241">
        <w:rPr>
          <w:lang w:val="et-EE"/>
        </w:rPr>
        <w:t xml:space="preserve"> </w:t>
      </w:r>
      <w:r w:rsidRPr="00DF0241">
        <w:rPr>
          <w:lang w:val="et-EE"/>
        </w:rPr>
        <w:t>või küberturvalisuse riskijuhtimise protsessi</w:t>
      </w:r>
      <w:r w:rsidRPr="00A13E49">
        <w:rPr>
          <w:lang w:val="et-EE"/>
        </w:rPr>
        <w:t xml:space="preserve">. </w:t>
      </w:r>
      <w:r w:rsidR="00A13E49" w:rsidRPr="00F81A28">
        <w:rPr>
          <w:lang w:val="et-EE"/>
        </w:rPr>
        <w:t>Kõik välistatud küberturvalisuse valdkondliku</w:t>
      </w:r>
      <w:r w:rsidR="00EF22C1">
        <w:rPr>
          <w:lang w:val="et-EE"/>
        </w:rPr>
        <w:t>s</w:t>
      </w:r>
      <w:r w:rsidR="00A13E49" w:rsidRPr="00F81A28">
        <w:rPr>
          <w:lang w:val="et-EE"/>
        </w:rPr>
        <w:t xml:space="preserve"> nõude</w:t>
      </w:r>
      <w:r w:rsidR="00EF22C1">
        <w:rPr>
          <w:lang w:val="et-EE"/>
        </w:rPr>
        <w:t>s sisalduvad</w:t>
      </w:r>
      <w:r w:rsidR="00A13E49" w:rsidRPr="00F81A28">
        <w:rPr>
          <w:lang w:val="et-EE"/>
        </w:rPr>
        <w:t xml:space="preserve"> </w:t>
      </w:r>
      <w:r w:rsidR="00EF22C1">
        <w:rPr>
          <w:lang w:val="et-EE"/>
        </w:rPr>
        <w:t>nõuded</w:t>
      </w:r>
      <w:r w:rsidR="00A13E49" w:rsidRPr="00F81A28">
        <w:rPr>
          <w:lang w:val="et-EE"/>
        </w:rPr>
        <w:t xml:space="preserve"> tuleb dokumenteerida auditi töödokumentides koos põhjendusega ning dokumentatsioon tuleb säilitada.</w:t>
      </w:r>
    </w:p>
    <w:p w14:paraId="3CFF7B10" w14:textId="7C2649AB" w:rsidR="004F73F0" w:rsidRPr="00DF0241" w:rsidRDefault="009E4835" w:rsidP="002A481F">
      <w:pPr>
        <w:pStyle w:val="PSRNormal"/>
        <w:rPr>
          <w:lang w:val="et-EE"/>
        </w:rPr>
      </w:pPr>
      <w:r w:rsidRPr="00DF0241">
        <w:rPr>
          <w:lang w:val="et-EE"/>
        </w:rPr>
        <w:t xml:space="preserve">Näide 3: </w:t>
      </w:r>
      <w:r w:rsidR="0097125B" w:rsidRPr="00F81A28">
        <w:rPr>
          <w:lang w:val="et-EE"/>
        </w:rPr>
        <w:t>Algse</w:t>
      </w:r>
      <w:r w:rsidR="002D5125">
        <w:rPr>
          <w:lang w:val="et-EE"/>
        </w:rPr>
        <w:t>lt</w:t>
      </w:r>
      <w:r w:rsidR="0097125B" w:rsidRPr="00F81A28">
        <w:rPr>
          <w:lang w:val="et-EE"/>
        </w:rPr>
        <w:t xml:space="preserve"> siseauditi </w:t>
      </w:r>
      <w:r w:rsidR="002D5125">
        <w:rPr>
          <w:lang w:val="et-EE"/>
        </w:rPr>
        <w:t>töö</w:t>
      </w:r>
      <w:r w:rsidR="0097125B" w:rsidRPr="00F81A28">
        <w:rPr>
          <w:lang w:val="et-EE"/>
        </w:rPr>
        <w:t>plaani mittekuuluv küberturvalisuse audititöö</w:t>
      </w:r>
      <w:r w:rsidR="009B5551" w:rsidRPr="00F81A28">
        <w:rPr>
          <w:lang w:val="et-EE"/>
        </w:rPr>
        <w:t xml:space="preserve"> tellitakse eraldi</w:t>
      </w:r>
      <w:r w:rsidR="00395FAE">
        <w:rPr>
          <w:lang w:val="et-EE"/>
        </w:rPr>
        <w:t>.</w:t>
      </w:r>
      <w:r w:rsidR="009B5551">
        <w:t xml:space="preserve"> </w:t>
      </w:r>
    </w:p>
    <w:p w14:paraId="470D4555" w14:textId="3763CB8A" w:rsidR="00C21946" w:rsidRPr="00C21946" w:rsidRDefault="00B0176C" w:rsidP="002A481F">
      <w:pPr>
        <w:pStyle w:val="PSRNormal"/>
        <w:rPr>
          <w:lang w:val="et-EE"/>
        </w:rPr>
      </w:pPr>
      <w:r w:rsidRPr="00DF0241">
        <w:rPr>
          <w:lang w:val="et-EE"/>
        </w:rPr>
        <w:t>Huvirühm</w:t>
      </w:r>
      <w:r w:rsidR="009E4835" w:rsidRPr="00DF0241">
        <w:rPr>
          <w:lang w:val="et-EE"/>
        </w:rPr>
        <w:t xml:space="preserve">ad, näiteks </w:t>
      </w:r>
      <w:r w:rsidR="00353A26">
        <w:rPr>
          <w:lang w:val="et-EE"/>
        </w:rPr>
        <w:t>kõrgem juhtorgan</w:t>
      </w:r>
      <w:r w:rsidR="009E4835" w:rsidRPr="00DF0241">
        <w:rPr>
          <w:lang w:val="et-EE"/>
        </w:rPr>
        <w:t xml:space="preserve">, </w:t>
      </w:r>
      <w:r w:rsidR="00353A26">
        <w:rPr>
          <w:lang w:val="et-EE"/>
        </w:rPr>
        <w:t>tipp</w:t>
      </w:r>
      <w:r w:rsidR="009E4835" w:rsidRPr="00DF0241">
        <w:rPr>
          <w:lang w:val="et-EE"/>
        </w:rPr>
        <w:t xml:space="preserve">juhtkond või reguleeriv asutus, võivad paluda siseaudiitoritel viia läbi </w:t>
      </w:r>
      <w:r w:rsidR="00F25073" w:rsidRPr="00DF0241">
        <w:rPr>
          <w:lang w:val="et-EE"/>
        </w:rPr>
        <w:t xml:space="preserve">küberturvalisuse </w:t>
      </w:r>
      <w:r w:rsidR="009E4835" w:rsidRPr="00DF0241">
        <w:rPr>
          <w:lang w:val="et-EE"/>
        </w:rPr>
        <w:t xml:space="preserve">hindamisi väljaspool esialgset </w:t>
      </w:r>
      <w:r w:rsidR="001864A1" w:rsidRPr="00C21946">
        <w:rPr>
          <w:lang w:val="et-EE"/>
        </w:rPr>
        <w:t>sise</w:t>
      </w:r>
      <w:r w:rsidR="009E4835" w:rsidRPr="00C21946">
        <w:rPr>
          <w:lang w:val="et-EE"/>
        </w:rPr>
        <w:t>auditi</w:t>
      </w:r>
      <w:r w:rsidR="001864A1" w:rsidRPr="00C21946">
        <w:rPr>
          <w:lang w:val="et-EE"/>
        </w:rPr>
        <w:t xml:space="preserve"> tööplaani</w:t>
      </w:r>
      <w:r w:rsidR="009E4835" w:rsidRPr="00C21946">
        <w:rPr>
          <w:lang w:val="et-EE"/>
        </w:rPr>
        <w:t>. Näiteks kui organisatsioon satu</w:t>
      </w:r>
      <w:r w:rsidR="00C21946" w:rsidRPr="00C21946">
        <w:rPr>
          <w:lang w:val="et-EE"/>
        </w:rPr>
        <w:t>b</w:t>
      </w:r>
      <w:r w:rsidR="009E4835" w:rsidRPr="00C21946">
        <w:rPr>
          <w:lang w:val="et-EE"/>
        </w:rPr>
        <w:t xml:space="preserve"> küberrünnaku sihtmärgiks, </w:t>
      </w:r>
      <w:r w:rsidR="00C21946" w:rsidRPr="00C21946">
        <w:rPr>
          <w:lang w:val="et-EE"/>
        </w:rPr>
        <w:t xml:space="preserve">võib </w:t>
      </w:r>
      <w:r w:rsidR="00C21946" w:rsidRPr="00F81A28">
        <w:rPr>
          <w:lang w:val="et-EE"/>
        </w:rPr>
        <w:t>kõrgem juhtorgan</w:t>
      </w:r>
      <w:r w:rsidR="00C21946" w:rsidRPr="00C21946">
        <w:rPr>
          <w:lang w:val="et-EE"/>
        </w:rPr>
        <w:t xml:space="preserve"> tellida </w:t>
      </w:r>
      <w:r w:rsidR="00C21946" w:rsidRPr="00C21946">
        <w:rPr>
          <w:lang w:val="et-EE"/>
        </w:rPr>
        <w:lastRenderedPageBreak/>
        <w:t xml:space="preserve">siseauditilt töö, et hinnata küberturvalisuse kontrollimeetmete tõhusust. Sellisel juhul on </w:t>
      </w:r>
      <w:r w:rsidR="00C21946" w:rsidRPr="00F81A28">
        <w:rPr>
          <w:lang w:val="et-EE"/>
        </w:rPr>
        <w:t>valdkondlik nõue kohaldatav</w:t>
      </w:r>
      <w:r w:rsidR="00C21946" w:rsidRPr="00C21946">
        <w:rPr>
          <w:lang w:val="et-EE"/>
        </w:rPr>
        <w:t xml:space="preserve">, kõik nõuded tuleb läbi vaadata ning kõik välistatud </w:t>
      </w:r>
      <w:r w:rsidR="00C21946">
        <w:rPr>
          <w:lang w:val="et-EE"/>
        </w:rPr>
        <w:t>nõuded</w:t>
      </w:r>
      <w:r w:rsidR="00C21946" w:rsidRPr="00C21946">
        <w:rPr>
          <w:lang w:val="et-EE"/>
        </w:rPr>
        <w:t xml:space="preserve"> peavad olema dokumenteeritud ja põhjendatud.</w:t>
      </w:r>
    </w:p>
    <w:p w14:paraId="3020E463" w14:textId="4C8F3CB0" w:rsidR="004F73F0" w:rsidRPr="00DF0241" w:rsidRDefault="004F73F0" w:rsidP="002A481F">
      <w:pPr>
        <w:pStyle w:val="PSRNormal"/>
        <w:rPr>
          <w:lang w:val="et-EE"/>
        </w:rPr>
      </w:pPr>
    </w:p>
    <w:p w14:paraId="78E6800E" w14:textId="77777777" w:rsidR="0033382A" w:rsidRPr="00DF0241" w:rsidRDefault="0033382A" w:rsidP="00DF0241">
      <w:pPr>
        <w:jc w:val="both"/>
        <w:rPr>
          <w:rFonts w:cs="Arial"/>
          <w:b/>
          <w:color w:val="006198"/>
          <w:sz w:val="44"/>
          <w:szCs w:val="44"/>
          <w:lang w:val="et-EE"/>
        </w:rPr>
      </w:pPr>
      <w:bookmarkStart w:id="5" w:name="_Toc75529433"/>
      <w:r w:rsidRPr="00DF0241">
        <w:rPr>
          <w:rFonts w:cs="Arial"/>
          <w:lang w:val="et-EE"/>
        </w:rPr>
        <w:br w:type="page"/>
      </w:r>
    </w:p>
    <w:p w14:paraId="3DCB8DF9" w14:textId="517F93C0" w:rsidR="004F73F0" w:rsidRPr="00DF0241" w:rsidRDefault="009E4835" w:rsidP="00DF0241">
      <w:pPr>
        <w:pStyle w:val="Heading1"/>
        <w:jc w:val="both"/>
        <w:rPr>
          <w:rFonts w:ascii="Arial" w:hAnsi="Arial" w:cs="Arial"/>
          <w:lang w:val="et-EE"/>
        </w:rPr>
      </w:pPr>
      <w:bookmarkStart w:id="6" w:name="_Toc190640962"/>
      <w:r w:rsidRPr="00DF0241">
        <w:rPr>
          <w:rFonts w:ascii="Arial" w:hAnsi="Arial" w:cs="Arial"/>
          <w:lang w:val="et-EE"/>
        </w:rPr>
        <w:lastRenderedPageBreak/>
        <w:t>Lisa B.</w:t>
      </w:r>
      <w:bookmarkEnd w:id="5"/>
      <w:r w:rsidR="00FA3F9C" w:rsidRPr="00DF0241">
        <w:rPr>
          <w:rFonts w:ascii="Arial" w:hAnsi="Arial" w:cs="Arial"/>
          <w:lang w:val="et-EE"/>
        </w:rPr>
        <w:t xml:space="preserve">  </w:t>
      </w:r>
      <w:r w:rsidR="00202251">
        <w:rPr>
          <w:rFonts w:ascii="Arial" w:hAnsi="Arial" w:cs="Arial"/>
          <w:lang w:val="et-EE"/>
        </w:rPr>
        <w:t>R</w:t>
      </w:r>
      <w:r w:rsidR="00801A7D">
        <w:rPr>
          <w:rFonts w:ascii="Arial" w:hAnsi="Arial" w:cs="Arial"/>
          <w:lang w:val="et-EE"/>
        </w:rPr>
        <w:t>aamistikega</w:t>
      </w:r>
      <w:r w:rsidR="00202251">
        <w:rPr>
          <w:rFonts w:ascii="Arial" w:hAnsi="Arial" w:cs="Arial"/>
          <w:lang w:val="et-EE"/>
        </w:rPr>
        <w:t xml:space="preserve"> kaardistamine</w:t>
      </w:r>
      <w:bookmarkEnd w:id="6"/>
    </w:p>
    <w:p w14:paraId="45127115" w14:textId="77777777" w:rsidR="006762DA" w:rsidRPr="00DF0241" w:rsidRDefault="006762DA" w:rsidP="00DF0241">
      <w:pPr>
        <w:pStyle w:val="PSRHeader1Spacer"/>
        <w:spacing w:after="0"/>
        <w:jc w:val="both"/>
        <w:rPr>
          <w:rFonts w:cs="Arial"/>
          <w:lang w:val="et-EE"/>
        </w:rPr>
      </w:pPr>
    </w:p>
    <w:p w14:paraId="6F89147C" w14:textId="77777777" w:rsidR="00F03D43" w:rsidRPr="00DF0241" w:rsidRDefault="00F03D43" w:rsidP="00753961">
      <w:pPr>
        <w:pStyle w:val="PSRGRAYBAR"/>
        <w:rPr>
          <w:lang w:val="et-EE"/>
        </w:rPr>
      </w:pPr>
    </w:p>
    <w:p w14:paraId="78E3BB6D" w14:textId="351C3B49" w:rsidR="004F73F0" w:rsidRPr="00DF0241" w:rsidRDefault="009E4835" w:rsidP="002A481F">
      <w:pPr>
        <w:pStyle w:val="PSRNormal"/>
        <w:rPr>
          <w:lang w:val="et-EE"/>
        </w:rPr>
      </w:pPr>
      <w:r w:rsidRPr="00DF0241">
        <w:rPr>
          <w:lang w:val="et-EE"/>
        </w:rPr>
        <w:t xml:space="preserve">Organisatsioonil võivad olla oma küberturvalisuse </w:t>
      </w:r>
      <w:r w:rsidR="009226F3" w:rsidRPr="0061394D">
        <w:rPr>
          <w:lang w:val="et-EE"/>
        </w:rPr>
        <w:t>meetmed</w:t>
      </w:r>
      <w:r w:rsidRPr="0061394D">
        <w:rPr>
          <w:lang w:val="et-EE"/>
        </w:rPr>
        <w:t xml:space="preserve">, </w:t>
      </w:r>
      <w:r w:rsidR="0061394D" w:rsidRPr="00CC0A16">
        <w:rPr>
          <w:lang w:val="et-EE"/>
        </w:rPr>
        <w:t xml:space="preserve">mis põhinevad sellistel riskijuhtimise ja valitsemise </w:t>
      </w:r>
      <w:r w:rsidR="00216A5E">
        <w:rPr>
          <w:lang w:val="et-EE"/>
        </w:rPr>
        <w:t>raamistikel</w:t>
      </w:r>
      <w:r w:rsidR="0061394D" w:rsidRPr="00CC0A16">
        <w:rPr>
          <w:lang w:val="et-EE"/>
        </w:rPr>
        <w:t xml:space="preserve"> nagu COBIT või</w:t>
      </w:r>
      <w:r w:rsidR="0061394D" w:rsidRPr="0061394D">
        <w:t xml:space="preserve"> NIST.</w:t>
      </w:r>
      <w:r w:rsidR="009F041D">
        <w:t xml:space="preserve"> </w:t>
      </w:r>
      <w:r w:rsidRPr="00DF0241">
        <w:rPr>
          <w:lang w:val="et-EE"/>
        </w:rPr>
        <w:t>Siseaudiitorid võivad olla juba välja töötanud auditiprogrammid ja testimis</w:t>
      </w:r>
      <w:r w:rsidR="00B0176C" w:rsidRPr="00DF0241">
        <w:rPr>
          <w:lang w:val="et-EE"/>
        </w:rPr>
        <w:t>e protseduurid</w:t>
      </w:r>
      <w:r w:rsidRPr="00DF0241">
        <w:rPr>
          <w:lang w:val="et-EE"/>
        </w:rPr>
        <w:t>, mis põhinevad nendel raamistikel. Siseaudiitorid peaksid sobitama oma kavandatud küberturvalisuse kontrollide testimis</w:t>
      </w:r>
      <w:r w:rsidR="00DC0D0D">
        <w:rPr>
          <w:lang w:val="et-EE"/>
        </w:rPr>
        <w:t>ed</w:t>
      </w:r>
      <w:r w:rsidRPr="00DF0241">
        <w:rPr>
          <w:lang w:val="et-EE"/>
        </w:rPr>
        <w:t xml:space="preserve"> </w:t>
      </w:r>
      <w:r w:rsidR="003A26CB">
        <w:rPr>
          <w:lang w:val="et-EE"/>
        </w:rPr>
        <w:t>valdkondlike</w:t>
      </w:r>
      <w:r w:rsidR="003A26CB" w:rsidRPr="00DF0241">
        <w:rPr>
          <w:lang w:val="et-EE"/>
        </w:rPr>
        <w:t xml:space="preserve"> </w:t>
      </w:r>
      <w:r w:rsidRPr="00DF0241">
        <w:rPr>
          <w:lang w:val="et-EE"/>
        </w:rPr>
        <w:t>nõudega, et tagada piisav katvus. All</w:t>
      </w:r>
      <w:r w:rsidR="00531F75">
        <w:rPr>
          <w:lang w:val="et-EE"/>
        </w:rPr>
        <w:t>olevas</w:t>
      </w:r>
      <w:r w:rsidRPr="00DF0241">
        <w:rPr>
          <w:lang w:val="et-EE"/>
        </w:rPr>
        <w:t xml:space="preserve"> tabelis on </w:t>
      </w:r>
      <w:r w:rsidR="00B34C0F">
        <w:rPr>
          <w:lang w:val="et-EE"/>
        </w:rPr>
        <w:t xml:space="preserve">seostatud </w:t>
      </w:r>
      <w:r w:rsidRPr="00DF0241">
        <w:rPr>
          <w:lang w:val="et-EE"/>
        </w:rPr>
        <w:t xml:space="preserve">küberturvalisuse </w:t>
      </w:r>
      <w:r w:rsidR="003A26CB">
        <w:rPr>
          <w:lang w:val="et-EE"/>
        </w:rPr>
        <w:t xml:space="preserve">valdkondlikud nõuded </w:t>
      </w:r>
      <w:r w:rsidRPr="00DF0241">
        <w:rPr>
          <w:lang w:val="et-EE"/>
        </w:rPr>
        <w:t xml:space="preserve">kolme üldkasutatava raamistikuga: NIST Cybersecurity Framework 2.0, COBIT 2019 ja NIST 800-53. </w:t>
      </w:r>
      <w:r w:rsidR="00545E7F">
        <w:rPr>
          <w:lang w:val="et-EE"/>
        </w:rPr>
        <w:t xml:space="preserve">Kaardistus </w:t>
      </w:r>
      <w:r w:rsidR="00202251">
        <w:rPr>
          <w:lang w:val="et-EE"/>
        </w:rPr>
        <w:t>põhineb nendel raam</w:t>
      </w:r>
      <w:r w:rsidR="001823C7">
        <w:rPr>
          <w:lang w:val="et-EE"/>
        </w:rPr>
        <w:t>istikel</w:t>
      </w:r>
      <w:r w:rsidRPr="00DF0241">
        <w:rPr>
          <w:lang w:val="et-EE"/>
        </w:rPr>
        <w:t>, kuna need on kergesti ja tasuta kättesaadavad</w:t>
      </w:r>
      <w:r w:rsidR="002740D5" w:rsidRPr="00DF0241">
        <w:rPr>
          <w:lang w:val="et-EE"/>
        </w:rPr>
        <w:t>.</w:t>
      </w:r>
    </w:p>
    <w:tbl>
      <w:tblPr>
        <w:tblW w:w="8640" w:type="dxa"/>
        <w:jc w:val="center"/>
        <w:tblBorders>
          <w:bottom w:val="single" w:sz="36" w:space="0" w:color="97D700"/>
          <w:insideV w:val="single" w:sz="6" w:space="0" w:color="97D700"/>
        </w:tblBorders>
        <w:tblLayout w:type="fixed"/>
        <w:tblCellMar>
          <w:left w:w="144" w:type="dxa"/>
          <w:right w:w="144" w:type="dxa"/>
        </w:tblCellMar>
        <w:tblLook w:val="04A0" w:firstRow="1" w:lastRow="0" w:firstColumn="1" w:lastColumn="0" w:noHBand="0" w:noVBand="1"/>
      </w:tblPr>
      <w:tblGrid>
        <w:gridCol w:w="3060"/>
        <w:gridCol w:w="1860"/>
        <w:gridCol w:w="1860"/>
        <w:gridCol w:w="1860"/>
      </w:tblGrid>
      <w:tr w:rsidR="0091303F" w:rsidRPr="00DF0241" w14:paraId="11BF12EA" w14:textId="77777777" w:rsidTr="00456E86">
        <w:trPr>
          <w:cantSplit/>
          <w:trHeight w:val="255"/>
          <w:jc w:val="center"/>
        </w:trPr>
        <w:tc>
          <w:tcPr>
            <w:tcW w:w="3060" w:type="dxa"/>
            <w:vMerge w:val="restart"/>
            <w:shd w:val="clear" w:color="auto" w:fill="97D700"/>
            <w:vAlign w:val="bottom"/>
            <w:hideMark/>
          </w:tcPr>
          <w:p w14:paraId="539A3178" w14:textId="171B2B80" w:rsidR="004F73F0" w:rsidRPr="00D872DF" w:rsidRDefault="009E50AD" w:rsidP="00DF0241">
            <w:pPr>
              <w:kinsoku w:val="0"/>
              <w:overflowPunct w:val="0"/>
              <w:autoSpaceDE w:val="0"/>
              <w:autoSpaceDN w:val="0"/>
              <w:adjustRightInd w:val="0"/>
              <w:spacing w:before="160" w:after="240" w:line="257" w:lineRule="auto"/>
              <w:jc w:val="both"/>
              <w:rPr>
                <w:rFonts w:eastAsia="Times New Roman" w:cs="Arial"/>
                <w:b/>
                <w:bCs/>
                <w:color w:val="000000" w:themeColor="text1"/>
                <w:kern w:val="2"/>
                <w:sz w:val="18"/>
                <w:szCs w:val="18"/>
                <w:lang w:val="et-EE"/>
                <w14:ligatures w14:val="standardContextual"/>
              </w:rPr>
            </w:pPr>
            <w:r w:rsidRPr="00D872DF">
              <w:rPr>
                <w:rFonts w:eastAsia="Times New Roman" w:cs="Arial"/>
                <w:b/>
                <w:bCs/>
                <w:color w:val="000000" w:themeColor="text1"/>
                <w:kern w:val="2"/>
                <w:sz w:val="18"/>
                <w:szCs w:val="18"/>
                <w:lang w:val="et-EE"/>
                <w14:ligatures w14:val="standardContextual"/>
              </w:rPr>
              <w:t xml:space="preserve">Valitsemise </w:t>
            </w:r>
            <w:r w:rsidR="009E4835" w:rsidRPr="00D872DF">
              <w:rPr>
                <w:rFonts w:eastAsia="Times New Roman" w:cs="Arial"/>
                <w:b/>
                <w:bCs/>
                <w:color w:val="000000" w:themeColor="text1"/>
                <w:kern w:val="2"/>
                <w:sz w:val="18"/>
                <w:szCs w:val="18"/>
                <w:lang w:val="et-EE"/>
                <w14:ligatures w14:val="standardContextual"/>
              </w:rPr>
              <w:t>nõuded</w:t>
            </w:r>
          </w:p>
        </w:tc>
        <w:tc>
          <w:tcPr>
            <w:tcW w:w="5580" w:type="dxa"/>
            <w:gridSpan w:val="3"/>
            <w:shd w:val="clear" w:color="auto" w:fill="97D700"/>
            <w:vAlign w:val="center"/>
            <w:hideMark/>
          </w:tcPr>
          <w:p w14:paraId="5D689F96" w14:textId="44E12FD1" w:rsidR="004F73F0" w:rsidRPr="00DF0241" w:rsidRDefault="009E4835" w:rsidP="00DF0241">
            <w:pPr>
              <w:kinsoku w:val="0"/>
              <w:overflowPunct w:val="0"/>
              <w:autoSpaceDE w:val="0"/>
              <w:autoSpaceDN w:val="0"/>
              <w:adjustRightInd w:val="0"/>
              <w:spacing w:before="120" w:after="0" w:line="257" w:lineRule="auto"/>
              <w:jc w:val="both"/>
              <w:rPr>
                <w:rFonts w:eastAsia="Times New Roman" w:cs="Arial"/>
                <w:b/>
                <w:bCs/>
                <w:color w:val="000000" w:themeColor="text1"/>
                <w:kern w:val="2"/>
                <w:sz w:val="24"/>
                <w:szCs w:val="24"/>
                <w:lang w:val="et-EE"/>
                <w14:ligatures w14:val="standardContextual"/>
              </w:rPr>
            </w:pPr>
            <w:r w:rsidRPr="00DF0241">
              <w:rPr>
                <w:rFonts w:eastAsia="Times New Roman" w:cs="Arial"/>
                <w:b/>
                <w:bCs/>
                <w:color w:val="000000" w:themeColor="text1"/>
                <w:kern w:val="2"/>
                <w:sz w:val="24"/>
                <w:szCs w:val="24"/>
                <w:lang w:val="et-EE"/>
                <w14:ligatures w14:val="standardContextual"/>
              </w:rPr>
              <w:t>Raamistiku viited</w:t>
            </w:r>
          </w:p>
        </w:tc>
      </w:tr>
      <w:tr w:rsidR="00142D38" w:rsidRPr="00DF0241" w14:paraId="619B9D9A" w14:textId="77777777" w:rsidTr="00456E86">
        <w:trPr>
          <w:cantSplit/>
          <w:trHeight w:val="300"/>
          <w:jc w:val="center"/>
        </w:trPr>
        <w:tc>
          <w:tcPr>
            <w:tcW w:w="3060" w:type="dxa"/>
            <w:vMerge/>
            <w:shd w:val="clear" w:color="auto" w:fill="98CA3D"/>
            <w:hideMark/>
          </w:tcPr>
          <w:p w14:paraId="6A45512E" w14:textId="77777777" w:rsidR="00963850" w:rsidRPr="00DF0241" w:rsidRDefault="00963850" w:rsidP="00DF0241">
            <w:pPr>
              <w:kinsoku w:val="0"/>
              <w:overflowPunct w:val="0"/>
              <w:autoSpaceDE w:val="0"/>
              <w:autoSpaceDN w:val="0"/>
              <w:adjustRightInd w:val="0"/>
              <w:spacing w:before="160" w:after="240" w:line="257" w:lineRule="auto"/>
              <w:jc w:val="both"/>
              <w:rPr>
                <w:rFonts w:eastAsia="Times New Roman" w:cs="Arial"/>
                <w:b/>
                <w:bCs/>
                <w:color w:val="000000" w:themeColor="text1"/>
                <w:kern w:val="2"/>
                <w:sz w:val="18"/>
                <w:szCs w:val="18"/>
                <w:lang w:val="et-EE"/>
                <w14:ligatures w14:val="standardContextual"/>
              </w:rPr>
            </w:pPr>
          </w:p>
        </w:tc>
        <w:tc>
          <w:tcPr>
            <w:tcW w:w="1860" w:type="dxa"/>
            <w:shd w:val="clear" w:color="auto" w:fill="97D700"/>
            <w:vAlign w:val="center"/>
            <w:hideMark/>
          </w:tcPr>
          <w:p w14:paraId="00483811" w14:textId="77777777" w:rsidR="004F73F0" w:rsidRPr="00DF0241" w:rsidRDefault="009E4835" w:rsidP="00DF0241">
            <w:pPr>
              <w:kinsoku w:val="0"/>
              <w:overflowPunct w:val="0"/>
              <w:autoSpaceDE w:val="0"/>
              <w:autoSpaceDN w:val="0"/>
              <w:adjustRightInd w:val="0"/>
              <w:spacing w:before="160" w:after="240" w:line="257" w:lineRule="auto"/>
              <w:jc w:val="both"/>
              <w:rPr>
                <w:rFonts w:eastAsia="Times New Roman" w:cs="Arial"/>
                <w:b/>
                <w:bCs/>
                <w:color w:val="000000" w:themeColor="text1"/>
                <w:kern w:val="2"/>
                <w:sz w:val="18"/>
                <w:szCs w:val="18"/>
                <w:lang w:val="et-EE"/>
                <w14:ligatures w14:val="standardContextual"/>
              </w:rPr>
            </w:pPr>
            <w:r w:rsidRPr="00DF0241">
              <w:rPr>
                <w:rFonts w:eastAsia="Times New Roman" w:cs="Arial"/>
                <w:b/>
                <w:bCs/>
                <w:color w:val="000000" w:themeColor="text1"/>
                <w:kern w:val="2"/>
                <w:sz w:val="18"/>
                <w:szCs w:val="18"/>
                <w:lang w:val="et-EE"/>
                <w14:ligatures w14:val="standardContextual"/>
              </w:rPr>
              <w:t>NIST CSF 2.0</w:t>
            </w:r>
          </w:p>
        </w:tc>
        <w:tc>
          <w:tcPr>
            <w:tcW w:w="1860" w:type="dxa"/>
            <w:shd w:val="clear" w:color="auto" w:fill="97D700"/>
            <w:vAlign w:val="center"/>
            <w:hideMark/>
          </w:tcPr>
          <w:p w14:paraId="6D9B9C4B" w14:textId="77777777" w:rsidR="004F73F0" w:rsidRPr="00DF0241" w:rsidRDefault="009E4835" w:rsidP="00DF0241">
            <w:pPr>
              <w:kinsoku w:val="0"/>
              <w:overflowPunct w:val="0"/>
              <w:autoSpaceDE w:val="0"/>
              <w:autoSpaceDN w:val="0"/>
              <w:adjustRightInd w:val="0"/>
              <w:spacing w:before="160" w:after="240" w:line="257" w:lineRule="auto"/>
              <w:jc w:val="both"/>
              <w:rPr>
                <w:rFonts w:eastAsia="Times New Roman" w:cs="Arial"/>
                <w:b/>
                <w:bCs/>
                <w:color w:val="000000" w:themeColor="text1"/>
                <w:kern w:val="2"/>
                <w:sz w:val="18"/>
                <w:szCs w:val="18"/>
                <w:lang w:val="et-EE"/>
                <w14:ligatures w14:val="standardContextual"/>
              </w:rPr>
            </w:pPr>
            <w:r w:rsidRPr="00DF0241">
              <w:rPr>
                <w:rFonts w:eastAsia="Times New Roman" w:cs="Arial"/>
                <w:b/>
                <w:bCs/>
                <w:color w:val="000000" w:themeColor="text1"/>
                <w:kern w:val="2"/>
                <w:sz w:val="18"/>
                <w:szCs w:val="18"/>
                <w:lang w:val="et-EE"/>
                <w14:ligatures w14:val="standardContextual"/>
              </w:rPr>
              <w:t>NIST 800-53</w:t>
            </w:r>
          </w:p>
        </w:tc>
        <w:tc>
          <w:tcPr>
            <w:tcW w:w="1860" w:type="dxa"/>
            <w:shd w:val="clear" w:color="auto" w:fill="97D700"/>
            <w:vAlign w:val="center"/>
            <w:hideMark/>
          </w:tcPr>
          <w:p w14:paraId="05C7EB54" w14:textId="77777777" w:rsidR="004F73F0" w:rsidRPr="00DF0241" w:rsidRDefault="009E4835" w:rsidP="00DF0241">
            <w:pPr>
              <w:kinsoku w:val="0"/>
              <w:overflowPunct w:val="0"/>
              <w:autoSpaceDE w:val="0"/>
              <w:autoSpaceDN w:val="0"/>
              <w:adjustRightInd w:val="0"/>
              <w:spacing w:before="160" w:after="240" w:line="257" w:lineRule="auto"/>
              <w:jc w:val="both"/>
              <w:rPr>
                <w:rFonts w:eastAsia="Times New Roman" w:cs="Arial"/>
                <w:b/>
                <w:bCs/>
                <w:color w:val="000000" w:themeColor="text1"/>
                <w:kern w:val="2"/>
                <w:sz w:val="18"/>
                <w:szCs w:val="18"/>
                <w:lang w:val="et-EE"/>
                <w14:ligatures w14:val="standardContextual"/>
              </w:rPr>
            </w:pPr>
            <w:r w:rsidRPr="00DF0241">
              <w:rPr>
                <w:rFonts w:eastAsia="Times New Roman" w:cs="Arial"/>
                <w:b/>
                <w:bCs/>
                <w:color w:val="000000" w:themeColor="text1"/>
                <w:kern w:val="2"/>
                <w:sz w:val="18"/>
                <w:szCs w:val="18"/>
                <w:lang w:val="et-EE"/>
                <w14:ligatures w14:val="standardContextual"/>
              </w:rPr>
              <w:t>COBIT 2019</w:t>
            </w:r>
          </w:p>
        </w:tc>
      </w:tr>
      <w:tr w:rsidR="00142D38" w:rsidRPr="00DF0241" w14:paraId="687E365F" w14:textId="77777777" w:rsidTr="00456E86">
        <w:trPr>
          <w:cantSplit/>
          <w:trHeight w:val="300"/>
          <w:jc w:val="center"/>
        </w:trPr>
        <w:tc>
          <w:tcPr>
            <w:tcW w:w="3060" w:type="dxa"/>
            <w:shd w:val="clear" w:color="auto" w:fill="auto"/>
          </w:tcPr>
          <w:p w14:paraId="29F9FD9B" w14:textId="7A4EFC55" w:rsidR="004F73F0" w:rsidRPr="00DF0241" w:rsidRDefault="009E4835" w:rsidP="007F61E0">
            <w:pPr>
              <w:kinsoku w:val="0"/>
              <w:overflowPunct w:val="0"/>
              <w:autoSpaceDE w:val="0"/>
              <w:autoSpaceDN w:val="0"/>
              <w:adjustRightInd w:val="0"/>
              <w:spacing w:before="120" w:after="120" w:line="257" w:lineRule="auto"/>
              <w:ind w:left="218" w:hanging="218"/>
              <w:rPr>
                <w:rFonts w:eastAsia="Times New Roman" w:cs="Arial"/>
                <w:kern w:val="2"/>
                <w:sz w:val="18"/>
                <w:szCs w:val="18"/>
                <w:lang w:val="et-EE"/>
                <w14:ligatures w14:val="standardContextual"/>
              </w:rPr>
            </w:pPr>
            <w:r w:rsidRPr="00DF0241">
              <w:rPr>
                <w:rFonts w:eastAsia="Times New Roman" w:cs="Arial"/>
                <w:b/>
                <w:bCs/>
                <w:color w:val="006198"/>
                <w:kern w:val="2"/>
                <w:sz w:val="18"/>
                <w:szCs w:val="18"/>
                <w:lang w:val="et-EE"/>
                <w14:ligatures w14:val="standardContextual"/>
              </w:rPr>
              <w:t>A.</w:t>
            </w:r>
            <w:r w:rsidR="008017E3">
              <w:rPr>
                <w:rFonts w:eastAsia="Times New Roman" w:cs="Arial"/>
                <w:kern w:val="2"/>
                <w:sz w:val="18"/>
                <w:szCs w:val="18"/>
                <w:lang w:val="et-EE"/>
                <w14:ligatures w14:val="standardContextual"/>
              </w:rPr>
              <w:t xml:space="preserve"> </w:t>
            </w:r>
            <w:r w:rsidR="008017E3" w:rsidRPr="008017E3">
              <w:rPr>
                <w:rFonts w:eastAsia="Times New Roman" w:cs="Arial"/>
                <w:kern w:val="2"/>
                <w:sz w:val="18"/>
                <w:szCs w:val="18"/>
                <w:lang w:val="et-EE"/>
                <w14:ligatures w14:val="standardContextual"/>
              </w:rPr>
              <w:t>Ametlik küberturvalisuse strateegia ja eesmärgid on kehtestatud ning neid ajakohastatakse perioodiliselt. Küberturvalisuse eesmärkide täitmise kohta esitatakse kõrgemale juhtorganile perioodilisi ülevaateid, mis sisaldavad sealhulgas hinnangut strateegia elluviimiseks vajalikke ressursside ja eelarve olemasolu kohta.</w:t>
            </w:r>
          </w:p>
        </w:tc>
        <w:tc>
          <w:tcPr>
            <w:tcW w:w="1860" w:type="dxa"/>
            <w:shd w:val="clear" w:color="auto" w:fill="auto"/>
            <w:vAlign w:val="center"/>
          </w:tcPr>
          <w:p w14:paraId="7682E2EB"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GV.RM-01; GV.RM-02; GV.RM-03; GV.RM-04; GV.OC-02; GV.RR-03; GV.RR-04; GV.PO-01; GV.PO-02; GV.OV-01; GV.OV-03</w:t>
            </w:r>
          </w:p>
        </w:tc>
        <w:tc>
          <w:tcPr>
            <w:tcW w:w="1860" w:type="dxa"/>
            <w:shd w:val="clear" w:color="auto" w:fill="auto"/>
            <w:vAlign w:val="center"/>
          </w:tcPr>
          <w:p w14:paraId="164859BE"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PM-1, PM-4; AT-2; AT-3; PM-9; PM-28</w:t>
            </w:r>
          </w:p>
        </w:tc>
        <w:tc>
          <w:tcPr>
            <w:tcW w:w="1860" w:type="dxa"/>
            <w:shd w:val="clear" w:color="auto" w:fill="auto"/>
            <w:vAlign w:val="center"/>
          </w:tcPr>
          <w:p w14:paraId="70A797FA"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EDM01; EDM03; EDM04; APO06; APO01; APO10; APO12</w:t>
            </w:r>
          </w:p>
        </w:tc>
      </w:tr>
      <w:tr w:rsidR="00F90FEC" w:rsidRPr="00DF0241" w14:paraId="4937E795" w14:textId="77777777" w:rsidTr="00456E86">
        <w:trPr>
          <w:cantSplit/>
          <w:trHeight w:val="300"/>
          <w:jc w:val="center"/>
        </w:trPr>
        <w:tc>
          <w:tcPr>
            <w:tcW w:w="3060" w:type="dxa"/>
            <w:shd w:val="clear" w:color="auto" w:fill="DBD9D6"/>
            <w:hideMark/>
          </w:tcPr>
          <w:p w14:paraId="4CF8D193" w14:textId="5681EEA2" w:rsidR="004F73F0" w:rsidRPr="00DF0241" w:rsidRDefault="009E4835" w:rsidP="007F61E0">
            <w:pPr>
              <w:kinsoku w:val="0"/>
              <w:overflowPunct w:val="0"/>
              <w:autoSpaceDE w:val="0"/>
              <w:autoSpaceDN w:val="0"/>
              <w:adjustRightInd w:val="0"/>
              <w:spacing w:before="120" w:after="120" w:line="257" w:lineRule="auto"/>
              <w:ind w:left="279" w:hanging="279"/>
              <w:rPr>
                <w:rFonts w:eastAsia="Times New Roman" w:cs="Arial"/>
                <w:kern w:val="2"/>
                <w:sz w:val="18"/>
                <w:szCs w:val="18"/>
                <w:lang w:val="et-EE"/>
                <w14:ligatures w14:val="standardContextual"/>
              </w:rPr>
            </w:pPr>
            <w:r w:rsidRPr="00DF0241">
              <w:rPr>
                <w:rFonts w:eastAsia="Times New Roman" w:cs="Arial"/>
                <w:b/>
                <w:bCs/>
                <w:color w:val="006198"/>
                <w:kern w:val="2"/>
                <w:sz w:val="18"/>
                <w:szCs w:val="18"/>
                <w:lang w:val="et-EE"/>
                <w14:ligatures w14:val="standardContextual"/>
              </w:rPr>
              <w:t>B.</w:t>
            </w:r>
            <w:r w:rsidR="007F61E0">
              <w:rPr>
                <w:rFonts w:eastAsia="Times New Roman" w:cs="Arial"/>
                <w:b/>
                <w:bCs/>
                <w:color w:val="006198"/>
                <w:kern w:val="2"/>
                <w:sz w:val="18"/>
                <w:szCs w:val="18"/>
                <w:lang w:val="et-EE"/>
                <w14:ligatures w14:val="standardContextual"/>
              </w:rPr>
              <w:t xml:space="preserve">  </w:t>
            </w:r>
            <w:r w:rsidR="00F90AFF" w:rsidRPr="00F90AFF">
              <w:rPr>
                <w:rFonts w:eastAsia="Times New Roman" w:cs="Arial"/>
                <w:kern w:val="2"/>
                <w:sz w:val="18"/>
                <w:szCs w:val="18"/>
                <w:lang w:val="et-EE"/>
                <w14:ligatures w14:val="standardContextual"/>
              </w:rPr>
              <w:t>Kontrollikeskkonna tugevdamiseks on kehtestatud küberturvalisusega seotud poliitikad ja protseduurid ning neid ajakohastatakse perioodiliselt.</w:t>
            </w:r>
          </w:p>
        </w:tc>
        <w:tc>
          <w:tcPr>
            <w:tcW w:w="1860" w:type="dxa"/>
            <w:shd w:val="clear" w:color="auto" w:fill="DBD9D6"/>
            <w:vAlign w:val="center"/>
            <w:hideMark/>
          </w:tcPr>
          <w:p w14:paraId="008CBFEF"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GV.PO-01; GV.PO-02; GV.OV-01; GV.OV-02; GV.OV-03; GV.SC-01; GV.SC-03; GV.RR-03</w:t>
            </w:r>
          </w:p>
        </w:tc>
        <w:tc>
          <w:tcPr>
            <w:tcW w:w="1860" w:type="dxa"/>
            <w:shd w:val="clear" w:color="auto" w:fill="DBD9D6"/>
            <w:vAlign w:val="center"/>
            <w:hideMark/>
          </w:tcPr>
          <w:p w14:paraId="32ABEAE6"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AC-1, PM-9; AC-1; AT-1; CA-1; CM-1; IA-1; IR-1; MP-1; PE-1</w:t>
            </w:r>
          </w:p>
        </w:tc>
        <w:tc>
          <w:tcPr>
            <w:tcW w:w="1860" w:type="dxa"/>
            <w:shd w:val="clear" w:color="auto" w:fill="DBD9D6"/>
            <w:vAlign w:val="center"/>
          </w:tcPr>
          <w:p w14:paraId="085F4071"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EDM01; EDM02; EDM03; APO01; APO11</w:t>
            </w:r>
          </w:p>
        </w:tc>
      </w:tr>
      <w:tr w:rsidR="00142D38" w:rsidRPr="00DF0241" w14:paraId="498A687C" w14:textId="77777777" w:rsidTr="00456E86">
        <w:trPr>
          <w:cantSplit/>
          <w:trHeight w:val="300"/>
          <w:jc w:val="center"/>
        </w:trPr>
        <w:tc>
          <w:tcPr>
            <w:tcW w:w="3060" w:type="dxa"/>
            <w:shd w:val="clear" w:color="auto" w:fill="auto"/>
            <w:hideMark/>
          </w:tcPr>
          <w:p w14:paraId="00BC2DFD" w14:textId="54D79F61" w:rsidR="004F73F0" w:rsidRPr="00DF0241" w:rsidRDefault="009E4835" w:rsidP="007F61E0">
            <w:pPr>
              <w:kinsoku w:val="0"/>
              <w:overflowPunct w:val="0"/>
              <w:autoSpaceDE w:val="0"/>
              <w:autoSpaceDN w:val="0"/>
              <w:adjustRightInd w:val="0"/>
              <w:spacing w:before="120" w:after="120" w:line="257" w:lineRule="auto"/>
              <w:ind w:left="216" w:hanging="218"/>
              <w:rPr>
                <w:rFonts w:eastAsia="Times New Roman" w:cs="Arial"/>
                <w:kern w:val="2"/>
                <w:sz w:val="18"/>
                <w:szCs w:val="18"/>
                <w:lang w:val="et-EE"/>
                <w14:ligatures w14:val="standardContextual"/>
              </w:rPr>
            </w:pPr>
            <w:r w:rsidRPr="00DF0241">
              <w:rPr>
                <w:rFonts w:eastAsia="Times New Roman" w:cs="Arial"/>
                <w:b/>
                <w:bCs/>
                <w:color w:val="006198"/>
                <w:kern w:val="2"/>
                <w:sz w:val="18"/>
                <w:szCs w:val="18"/>
                <w:lang w:val="et-EE"/>
                <w14:ligatures w14:val="standardContextual"/>
              </w:rPr>
              <w:t>C.</w:t>
            </w:r>
            <w:r w:rsidR="003F19B5">
              <w:rPr>
                <w:rFonts w:eastAsia="Times New Roman" w:cs="Arial"/>
                <w:kern w:val="2"/>
                <w:sz w:val="18"/>
                <w:szCs w:val="18"/>
                <w:lang w:val="et-EE"/>
                <w14:ligatures w14:val="standardContextual"/>
              </w:rPr>
              <w:t xml:space="preserve"> </w:t>
            </w:r>
            <w:r w:rsidR="003F19B5" w:rsidRPr="003F19B5">
              <w:rPr>
                <w:rFonts w:eastAsia="Times New Roman" w:cs="Arial"/>
                <w:kern w:val="2"/>
                <w:sz w:val="18"/>
                <w:szCs w:val="18"/>
                <w:lang w:val="et-EE"/>
                <w14:ligatures w14:val="standardContextual"/>
              </w:rPr>
              <w:t>Küberturvalisuse eesmärkide saavutamiseks on määratud selged rollid ja vastutusvaldkonnad ning on kehtestatud protsess, mille abil hinnatakse perioodiliselt vastutavate isikute teadmisi, oskusi ja võimeid.</w:t>
            </w:r>
          </w:p>
        </w:tc>
        <w:tc>
          <w:tcPr>
            <w:tcW w:w="1860" w:type="dxa"/>
            <w:shd w:val="clear" w:color="auto" w:fill="auto"/>
            <w:vAlign w:val="center"/>
            <w:hideMark/>
          </w:tcPr>
          <w:p w14:paraId="4E3CFF87"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GV.RR-02; GV.RR-04; GV.SC-02; GV.OC-02 </w:t>
            </w:r>
          </w:p>
        </w:tc>
        <w:tc>
          <w:tcPr>
            <w:tcW w:w="1860" w:type="dxa"/>
            <w:shd w:val="clear" w:color="auto" w:fill="auto"/>
            <w:vAlign w:val="center"/>
            <w:hideMark/>
          </w:tcPr>
          <w:p w14:paraId="1523B5DD"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PM-13; AT-2; AT-3 </w:t>
            </w:r>
          </w:p>
        </w:tc>
        <w:tc>
          <w:tcPr>
            <w:tcW w:w="1860" w:type="dxa"/>
            <w:shd w:val="clear" w:color="auto" w:fill="auto"/>
            <w:vAlign w:val="center"/>
          </w:tcPr>
          <w:p w14:paraId="160499BB"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EDM02; APO01; APO07 </w:t>
            </w:r>
          </w:p>
        </w:tc>
      </w:tr>
      <w:tr w:rsidR="00F90FEC" w:rsidRPr="00DF0241" w14:paraId="635C9BA7" w14:textId="77777777" w:rsidTr="00456E86">
        <w:trPr>
          <w:cantSplit/>
          <w:trHeight w:val="300"/>
          <w:jc w:val="center"/>
        </w:trPr>
        <w:tc>
          <w:tcPr>
            <w:tcW w:w="3060" w:type="dxa"/>
            <w:shd w:val="clear" w:color="auto" w:fill="DBD9D6"/>
            <w:hideMark/>
          </w:tcPr>
          <w:p w14:paraId="5DD736CF" w14:textId="390724AE" w:rsidR="004F73F0" w:rsidRPr="00DF0241" w:rsidRDefault="009E4835" w:rsidP="007F61E0">
            <w:pPr>
              <w:kinsoku w:val="0"/>
              <w:overflowPunct w:val="0"/>
              <w:autoSpaceDE w:val="0"/>
              <w:autoSpaceDN w:val="0"/>
              <w:adjustRightInd w:val="0"/>
              <w:spacing w:before="120" w:after="120" w:line="257" w:lineRule="auto"/>
              <w:ind w:left="210" w:hanging="210"/>
              <w:rPr>
                <w:rFonts w:eastAsia="Times New Roman" w:cs="Arial"/>
                <w:kern w:val="2"/>
                <w:sz w:val="18"/>
                <w:szCs w:val="18"/>
                <w:lang w:val="et-EE"/>
                <w14:ligatures w14:val="standardContextual"/>
              </w:rPr>
            </w:pPr>
            <w:r w:rsidRPr="00DF0241">
              <w:rPr>
                <w:rFonts w:eastAsia="Times New Roman" w:cs="Arial"/>
                <w:b/>
                <w:bCs/>
                <w:color w:val="006198"/>
                <w:kern w:val="2"/>
                <w:sz w:val="18"/>
                <w:szCs w:val="18"/>
                <w:lang w:val="et-EE"/>
                <w14:ligatures w14:val="standardContextual"/>
              </w:rPr>
              <w:lastRenderedPageBreak/>
              <w:t>D.</w:t>
            </w:r>
            <w:r w:rsidR="008F0F23">
              <w:rPr>
                <w:rFonts w:eastAsia="Times New Roman" w:cs="Arial"/>
                <w:kern w:val="2"/>
                <w:sz w:val="18"/>
                <w:szCs w:val="18"/>
                <w:lang w:val="et-EE"/>
                <w14:ligatures w14:val="standardContextual"/>
              </w:rPr>
              <w:t xml:space="preserve"> </w:t>
            </w:r>
            <w:r w:rsidR="008F0F23" w:rsidRPr="008F0F23">
              <w:rPr>
                <w:rFonts w:eastAsia="Times New Roman" w:cs="Arial"/>
                <w:kern w:val="2"/>
                <w:sz w:val="18"/>
                <w:szCs w:val="18"/>
                <w:lang w:val="et-EE"/>
                <w14:ligatures w14:val="standardContextual"/>
              </w:rPr>
              <w:t>Asjaomased huvirühmad osalevad küberturvalisuse keskkonnas esinevate nõrkuste ja tekkivate ohtude aruteludes ning tegelevad nende riskide maandamisega. Huvirühmade hulka kuuluvad tippjuhtkond, tegevjuhtkond, riskijuhtimine, personalijuhtimine, juriidiline osakond, vastavuskontroll, tarnijad/pakkujad ja muud seotud osapooled.</w:t>
            </w:r>
          </w:p>
        </w:tc>
        <w:tc>
          <w:tcPr>
            <w:tcW w:w="1860" w:type="dxa"/>
            <w:shd w:val="clear" w:color="auto" w:fill="DBD9D6"/>
            <w:vAlign w:val="center"/>
            <w:hideMark/>
          </w:tcPr>
          <w:p w14:paraId="245E9445"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GV.OC-02; GV.RM-01; GV.RM-05; GV.RM-07; GV.OV-03; GV.SC-03 </w:t>
            </w:r>
          </w:p>
        </w:tc>
        <w:tc>
          <w:tcPr>
            <w:tcW w:w="1860" w:type="dxa"/>
            <w:shd w:val="clear" w:color="auto" w:fill="DBD9D6"/>
            <w:vAlign w:val="center"/>
            <w:hideMark/>
          </w:tcPr>
          <w:p w14:paraId="5B6AD236"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AC-1; CM-1 </w:t>
            </w:r>
          </w:p>
        </w:tc>
        <w:tc>
          <w:tcPr>
            <w:tcW w:w="1860" w:type="dxa"/>
            <w:shd w:val="clear" w:color="auto" w:fill="DBD9D6"/>
            <w:vAlign w:val="center"/>
          </w:tcPr>
          <w:p w14:paraId="2C0F55D5"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EDM05; EDM01.01; EDM03; MEA01.02; APO01; APO08; APO11; APO13; MEA02 </w:t>
            </w:r>
          </w:p>
        </w:tc>
      </w:tr>
      <w:tr w:rsidR="00F90FEC" w:rsidRPr="00DF0241" w14:paraId="35F01D0B" w14:textId="77777777" w:rsidTr="00456E86">
        <w:trPr>
          <w:cantSplit/>
          <w:trHeight w:val="66"/>
          <w:jc w:val="center"/>
        </w:trPr>
        <w:tc>
          <w:tcPr>
            <w:tcW w:w="3060" w:type="dxa"/>
            <w:shd w:val="clear" w:color="auto" w:fill="97D700"/>
          </w:tcPr>
          <w:p w14:paraId="72CC363F" w14:textId="77777777" w:rsidR="004F73F0" w:rsidRPr="00DF0241" w:rsidRDefault="009E4835" w:rsidP="00DF0241">
            <w:pPr>
              <w:kinsoku w:val="0"/>
              <w:overflowPunct w:val="0"/>
              <w:autoSpaceDE w:val="0"/>
              <w:autoSpaceDN w:val="0"/>
              <w:adjustRightInd w:val="0"/>
              <w:spacing w:before="160" w:after="240" w:line="257" w:lineRule="auto"/>
              <w:jc w:val="both"/>
              <w:rPr>
                <w:rFonts w:eastAsia="Times New Roman" w:cs="Arial"/>
                <w:b/>
                <w:bCs/>
                <w:color w:val="000000" w:themeColor="text1"/>
                <w:kern w:val="2"/>
                <w:sz w:val="18"/>
                <w:szCs w:val="18"/>
                <w:lang w:val="et-EE"/>
                <w14:ligatures w14:val="standardContextual"/>
              </w:rPr>
            </w:pPr>
            <w:r w:rsidRPr="00DF0241">
              <w:rPr>
                <w:rFonts w:eastAsia="Times New Roman" w:cs="Arial"/>
                <w:b/>
                <w:bCs/>
                <w:color w:val="000000" w:themeColor="text1"/>
                <w:kern w:val="2"/>
                <w:sz w:val="18"/>
                <w:szCs w:val="18"/>
                <w:lang w:val="et-EE"/>
                <w14:ligatures w14:val="standardContextual"/>
              </w:rPr>
              <w:t>Riskijuhtimise nõuded</w:t>
            </w:r>
          </w:p>
        </w:tc>
        <w:tc>
          <w:tcPr>
            <w:tcW w:w="1860" w:type="dxa"/>
            <w:shd w:val="clear" w:color="auto" w:fill="97D700"/>
            <w:vAlign w:val="center"/>
          </w:tcPr>
          <w:p w14:paraId="1F4A1443" w14:textId="77777777" w:rsidR="004F73F0" w:rsidRPr="00DF0241" w:rsidRDefault="009E4835" w:rsidP="00DF0241">
            <w:pPr>
              <w:kinsoku w:val="0"/>
              <w:overflowPunct w:val="0"/>
              <w:autoSpaceDE w:val="0"/>
              <w:autoSpaceDN w:val="0"/>
              <w:adjustRightInd w:val="0"/>
              <w:spacing w:before="160" w:after="240" w:line="257" w:lineRule="auto"/>
              <w:jc w:val="both"/>
              <w:rPr>
                <w:rFonts w:eastAsia="Times New Roman" w:cs="Arial"/>
                <w:b/>
                <w:bCs/>
                <w:color w:val="000000" w:themeColor="text1"/>
                <w:kern w:val="2"/>
                <w:sz w:val="18"/>
                <w:szCs w:val="18"/>
                <w:lang w:val="et-EE"/>
                <w14:ligatures w14:val="standardContextual"/>
              </w:rPr>
            </w:pPr>
            <w:r w:rsidRPr="00DF0241">
              <w:rPr>
                <w:rFonts w:eastAsia="Times New Roman" w:cs="Arial"/>
                <w:b/>
                <w:bCs/>
                <w:color w:val="000000" w:themeColor="text1"/>
                <w:kern w:val="2"/>
                <w:sz w:val="18"/>
                <w:szCs w:val="18"/>
                <w:lang w:val="et-EE"/>
                <w14:ligatures w14:val="standardContextual"/>
              </w:rPr>
              <w:t>NIST CSF 2.0</w:t>
            </w:r>
          </w:p>
        </w:tc>
        <w:tc>
          <w:tcPr>
            <w:tcW w:w="1860" w:type="dxa"/>
            <w:shd w:val="clear" w:color="auto" w:fill="97D700"/>
            <w:vAlign w:val="center"/>
          </w:tcPr>
          <w:p w14:paraId="77F80E1A" w14:textId="77777777" w:rsidR="004F73F0" w:rsidRPr="00DF0241" w:rsidRDefault="009E4835" w:rsidP="00DF0241">
            <w:pPr>
              <w:kinsoku w:val="0"/>
              <w:overflowPunct w:val="0"/>
              <w:autoSpaceDE w:val="0"/>
              <w:autoSpaceDN w:val="0"/>
              <w:adjustRightInd w:val="0"/>
              <w:spacing w:before="160" w:after="240" w:line="257" w:lineRule="auto"/>
              <w:jc w:val="both"/>
              <w:rPr>
                <w:rFonts w:eastAsia="Times New Roman" w:cs="Arial"/>
                <w:b/>
                <w:bCs/>
                <w:color w:val="000000" w:themeColor="text1"/>
                <w:kern w:val="2"/>
                <w:sz w:val="18"/>
                <w:szCs w:val="18"/>
                <w:lang w:val="et-EE"/>
                <w14:ligatures w14:val="standardContextual"/>
              </w:rPr>
            </w:pPr>
            <w:r w:rsidRPr="00DF0241">
              <w:rPr>
                <w:rFonts w:eastAsia="Times New Roman" w:cs="Arial"/>
                <w:b/>
                <w:bCs/>
                <w:color w:val="000000" w:themeColor="text1"/>
                <w:kern w:val="2"/>
                <w:sz w:val="18"/>
                <w:szCs w:val="18"/>
                <w:lang w:val="et-EE"/>
                <w14:ligatures w14:val="standardContextual"/>
              </w:rPr>
              <w:t>NIST 800-53</w:t>
            </w:r>
          </w:p>
        </w:tc>
        <w:tc>
          <w:tcPr>
            <w:tcW w:w="1860" w:type="dxa"/>
            <w:shd w:val="clear" w:color="auto" w:fill="97D700"/>
            <w:vAlign w:val="center"/>
          </w:tcPr>
          <w:p w14:paraId="0241EB64" w14:textId="77777777" w:rsidR="004F73F0" w:rsidRPr="00DF0241" w:rsidRDefault="009E4835" w:rsidP="00DF0241">
            <w:pPr>
              <w:kinsoku w:val="0"/>
              <w:overflowPunct w:val="0"/>
              <w:autoSpaceDE w:val="0"/>
              <w:autoSpaceDN w:val="0"/>
              <w:adjustRightInd w:val="0"/>
              <w:spacing w:before="160" w:after="240" w:line="257" w:lineRule="auto"/>
              <w:jc w:val="both"/>
              <w:rPr>
                <w:rFonts w:eastAsia="Times New Roman" w:cs="Arial"/>
                <w:b/>
                <w:bCs/>
                <w:color w:val="000000" w:themeColor="text1"/>
                <w:kern w:val="2"/>
                <w:sz w:val="18"/>
                <w:szCs w:val="18"/>
                <w:lang w:val="et-EE"/>
                <w14:ligatures w14:val="standardContextual"/>
              </w:rPr>
            </w:pPr>
            <w:r w:rsidRPr="00DF0241">
              <w:rPr>
                <w:rFonts w:eastAsia="Times New Roman" w:cs="Arial"/>
                <w:b/>
                <w:bCs/>
                <w:color w:val="000000" w:themeColor="text1"/>
                <w:kern w:val="2"/>
                <w:sz w:val="18"/>
                <w:szCs w:val="18"/>
                <w:lang w:val="et-EE"/>
                <w14:ligatures w14:val="standardContextual"/>
              </w:rPr>
              <w:t>COBIT 2019</w:t>
            </w:r>
          </w:p>
        </w:tc>
      </w:tr>
      <w:tr w:rsidR="00F90FEC" w:rsidRPr="00DF0241" w14:paraId="219ABE12" w14:textId="77777777" w:rsidTr="00456E86">
        <w:trPr>
          <w:cantSplit/>
          <w:trHeight w:val="300"/>
          <w:jc w:val="center"/>
        </w:trPr>
        <w:tc>
          <w:tcPr>
            <w:tcW w:w="3060" w:type="dxa"/>
            <w:shd w:val="clear" w:color="auto" w:fill="auto"/>
            <w:hideMark/>
          </w:tcPr>
          <w:p w14:paraId="5796EDF0" w14:textId="6E120D42" w:rsidR="004F73F0" w:rsidRPr="00DF0241" w:rsidRDefault="009E4835" w:rsidP="007F61E0">
            <w:pPr>
              <w:kinsoku w:val="0"/>
              <w:overflowPunct w:val="0"/>
              <w:autoSpaceDE w:val="0"/>
              <w:autoSpaceDN w:val="0"/>
              <w:adjustRightInd w:val="0"/>
              <w:spacing w:before="120" w:after="120" w:line="257" w:lineRule="auto"/>
              <w:ind w:left="216" w:hanging="216"/>
              <w:rPr>
                <w:rFonts w:eastAsia="Times New Roman" w:cs="Arial"/>
                <w:kern w:val="2"/>
                <w:sz w:val="18"/>
                <w:szCs w:val="18"/>
                <w:lang w:val="et-EE"/>
                <w14:ligatures w14:val="standardContextual"/>
              </w:rPr>
            </w:pPr>
            <w:r w:rsidRPr="00DF0241">
              <w:rPr>
                <w:rFonts w:eastAsia="Times New Roman" w:cs="Arial"/>
                <w:b/>
                <w:bCs/>
                <w:color w:val="006198"/>
                <w:kern w:val="2"/>
                <w:sz w:val="18"/>
                <w:szCs w:val="18"/>
                <w:lang w:val="et-EE"/>
                <w14:ligatures w14:val="standardContextual"/>
              </w:rPr>
              <w:t>A.</w:t>
            </w:r>
            <w:r w:rsidR="00BF4715">
              <w:rPr>
                <w:rFonts w:eastAsia="Times New Roman" w:cs="Arial"/>
                <w:kern w:val="2"/>
                <w:sz w:val="18"/>
                <w:szCs w:val="18"/>
                <w:lang w:val="et-EE"/>
                <w14:ligatures w14:val="standardContextual"/>
              </w:rPr>
              <w:t xml:space="preserve"> </w:t>
            </w:r>
            <w:r w:rsidR="00BF4715" w:rsidRPr="00BF4715">
              <w:rPr>
                <w:rFonts w:eastAsia="Times New Roman" w:cs="Arial"/>
                <w:kern w:val="2"/>
                <w:sz w:val="18"/>
                <w:szCs w:val="18"/>
                <w:lang w:val="et-EE"/>
                <w14:ligatures w14:val="standardContextual"/>
              </w:rPr>
              <w:t>Organisatsiooni riskihindamise ja -juhtimise protsessid hõlmavad küberturvalisuse ohtude tuvastamist, analüüsimist, maandamist ja pidevat jälgimist ning nende mõju hindamist strateegiliste eesmärkide saavutamisele.</w:t>
            </w:r>
          </w:p>
        </w:tc>
        <w:tc>
          <w:tcPr>
            <w:tcW w:w="1860" w:type="dxa"/>
            <w:shd w:val="clear" w:color="auto" w:fill="auto"/>
            <w:vAlign w:val="center"/>
            <w:hideMark/>
          </w:tcPr>
          <w:p w14:paraId="5432F0D8"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GV.RM-01; GV.RM-03; GV.OC-01 </w:t>
            </w:r>
          </w:p>
        </w:tc>
        <w:tc>
          <w:tcPr>
            <w:tcW w:w="1860" w:type="dxa"/>
            <w:shd w:val="clear" w:color="auto" w:fill="auto"/>
            <w:vAlign w:val="center"/>
          </w:tcPr>
          <w:p w14:paraId="414E7472"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AT-1; PM-9; PM-28 </w:t>
            </w:r>
          </w:p>
        </w:tc>
        <w:tc>
          <w:tcPr>
            <w:tcW w:w="1860" w:type="dxa"/>
            <w:shd w:val="clear" w:color="auto" w:fill="auto"/>
            <w:vAlign w:val="center"/>
          </w:tcPr>
          <w:p w14:paraId="79D61B6B" w14:textId="77777777" w:rsidR="00895CAB" w:rsidRPr="00DF0241" w:rsidRDefault="00895CAB"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w:t>
            </w:r>
          </w:p>
          <w:p w14:paraId="25E6C831"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EDM03; APO01; APO10; APO12 </w:t>
            </w:r>
          </w:p>
        </w:tc>
      </w:tr>
      <w:tr w:rsidR="00A253FD" w:rsidRPr="00DF0241" w14:paraId="1927506C" w14:textId="77777777" w:rsidTr="001B7D32">
        <w:trPr>
          <w:cantSplit/>
          <w:trHeight w:val="300"/>
          <w:jc w:val="center"/>
        </w:trPr>
        <w:tc>
          <w:tcPr>
            <w:tcW w:w="3060" w:type="dxa"/>
            <w:shd w:val="clear" w:color="auto" w:fill="DBD9D6"/>
            <w:hideMark/>
          </w:tcPr>
          <w:p w14:paraId="487A69D7" w14:textId="157BA928" w:rsidR="004F73F0" w:rsidRPr="00DF0241" w:rsidRDefault="009E4835" w:rsidP="007F61E0">
            <w:pPr>
              <w:kinsoku w:val="0"/>
              <w:overflowPunct w:val="0"/>
              <w:autoSpaceDE w:val="0"/>
              <w:autoSpaceDN w:val="0"/>
              <w:adjustRightInd w:val="0"/>
              <w:spacing w:before="120" w:after="120" w:line="257" w:lineRule="auto"/>
              <w:ind w:left="216" w:hanging="270"/>
              <w:rPr>
                <w:rFonts w:eastAsia="Times New Roman" w:cs="Arial"/>
                <w:kern w:val="2"/>
                <w:sz w:val="18"/>
                <w:szCs w:val="18"/>
                <w:lang w:val="et-EE"/>
                <w14:ligatures w14:val="standardContextual"/>
              </w:rPr>
            </w:pPr>
            <w:r w:rsidRPr="00DF0241">
              <w:rPr>
                <w:rFonts w:eastAsia="Times New Roman" w:cs="Arial"/>
                <w:b/>
                <w:bCs/>
                <w:color w:val="006198"/>
                <w:kern w:val="2"/>
                <w:sz w:val="18"/>
                <w:szCs w:val="18"/>
                <w:lang w:val="et-EE"/>
                <w14:ligatures w14:val="standardContextual"/>
              </w:rPr>
              <w:t>B.</w:t>
            </w:r>
            <w:r w:rsidR="00C849BD">
              <w:rPr>
                <w:rFonts w:eastAsia="Times New Roman" w:cs="Arial"/>
                <w:kern w:val="2"/>
                <w:sz w:val="18"/>
                <w:szCs w:val="18"/>
                <w:lang w:val="et-EE"/>
                <w14:ligatures w14:val="standardContextual"/>
              </w:rPr>
              <w:t xml:space="preserve"> </w:t>
            </w:r>
            <w:r w:rsidR="007F61E0">
              <w:rPr>
                <w:rFonts w:eastAsia="Times New Roman" w:cs="Arial"/>
                <w:kern w:val="2"/>
                <w:sz w:val="18"/>
                <w:szCs w:val="18"/>
                <w:lang w:val="et-EE"/>
                <w14:ligatures w14:val="standardContextual"/>
              </w:rPr>
              <w:t xml:space="preserve"> </w:t>
            </w:r>
            <w:r w:rsidR="00C849BD" w:rsidRPr="00C849BD">
              <w:rPr>
                <w:rFonts w:eastAsia="Times New Roman" w:cs="Arial"/>
                <w:kern w:val="2"/>
                <w:sz w:val="18"/>
                <w:szCs w:val="18"/>
                <w:lang w:val="et-EE"/>
                <w14:ligatures w14:val="standardContextual"/>
              </w:rPr>
              <w:t>Küberturvalisuse riskijuhtimine on rakendatud kogu organisatsioonis ja see võib hõlmata järgmisi valdkondi: infotehnoloogia, ettevõtte riskijuhtimine, personalijuhtimine, juriidilised küsimused, vastavuskontroll, organisatsiooni igapäevased protsessid, tarneahel, raamatupidamine, finantsjuhtimine ja muud seotud valdkonnad.</w:t>
            </w:r>
          </w:p>
        </w:tc>
        <w:tc>
          <w:tcPr>
            <w:tcW w:w="1860" w:type="dxa"/>
            <w:shd w:val="clear" w:color="auto" w:fill="DBD9D6"/>
            <w:vAlign w:val="center"/>
            <w:hideMark/>
          </w:tcPr>
          <w:p w14:paraId="1B3B4AE1"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GV.RM-01; GV.RM-05; GV.RR-01; GV.RR-02; GV.OC-03; GV.SC-07</w:t>
            </w:r>
          </w:p>
          <w:p w14:paraId="4CB4512F" w14:textId="77777777" w:rsidR="00895CAB" w:rsidRPr="00DF0241" w:rsidRDefault="00895CAB"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w:t>
            </w:r>
          </w:p>
        </w:tc>
        <w:tc>
          <w:tcPr>
            <w:tcW w:w="1860" w:type="dxa"/>
            <w:shd w:val="clear" w:color="auto" w:fill="DBD9D6"/>
            <w:vAlign w:val="center"/>
          </w:tcPr>
          <w:p w14:paraId="3C9B61CC"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PM-29; AT-1; PM-9; PM-28  </w:t>
            </w:r>
          </w:p>
        </w:tc>
        <w:tc>
          <w:tcPr>
            <w:tcW w:w="1860" w:type="dxa"/>
            <w:shd w:val="clear" w:color="auto" w:fill="DBD9D6"/>
            <w:vAlign w:val="center"/>
          </w:tcPr>
          <w:p w14:paraId="3003B444"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EDM03; APO01; APO10; APO12 </w:t>
            </w:r>
          </w:p>
        </w:tc>
      </w:tr>
      <w:tr w:rsidR="00F90FEC" w:rsidRPr="00DF0241" w14:paraId="58F04F4C" w14:textId="77777777" w:rsidTr="00456E86">
        <w:trPr>
          <w:cantSplit/>
          <w:trHeight w:val="300"/>
          <w:jc w:val="center"/>
        </w:trPr>
        <w:tc>
          <w:tcPr>
            <w:tcW w:w="3060" w:type="dxa"/>
            <w:shd w:val="clear" w:color="auto" w:fill="auto"/>
            <w:hideMark/>
          </w:tcPr>
          <w:p w14:paraId="14451029" w14:textId="75358C82" w:rsidR="004F73F0" w:rsidRPr="00DF0241" w:rsidRDefault="009E4835" w:rsidP="007F61E0">
            <w:pPr>
              <w:kinsoku w:val="0"/>
              <w:overflowPunct w:val="0"/>
              <w:autoSpaceDE w:val="0"/>
              <w:autoSpaceDN w:val="0"/>
              <w:adjustRightInd w:val="0"/>
              <w:spacing w:before="120" w:after="120" w:line="257" w:lineRule="auto"/>
              <w:ind w:left="300" w:hanging="300"/>
              <w:rPr>
                <w:rFonts w:eastAsia="Times New Roman" w:cs="Arial"/>
                <w:kern w:val="2"/>
                <w:sz w:val="18"/>
                <w:szCs w:val="18"/>
                <w:lang w:val="et-EE"/>
                <w14:ligatures w14:val="standardContextual"/>
              </w:rPr>
            </w:pPr>
            <w:r w:rsidRPr="00DF0241">
              <w:rPr>
                <w:rFonts w:eastAsia="Times New Roman" w:cs="Arial"/>
                <w:b/>
                <w:bCs/>
                <w:color w:val="006198"/>
                <w:kern w:val="2"/>
                <w:sz w:val="18"/>
                <w:szCs w:val="18"/>
                <w:lang w:val="et-EE"/>
                <w14:ligatures w14:val="standardContextual"/>
              </w:rPr>
              <w:t xml:space="preserve">C. </w:t>
            </w:r>
            <w:r w:rsidR="007F61E0">
              <w:rPr>
                <w:rFonts w:eastAsia="Times New Roman" w:cs="Arial"/>
                <w:b/>
                <w:bCs/>
                <w:color w:val="006198"/>
                <w:kern w:val="2"/>
                <w:sz w:val="18"/>
                <w:szCs w:val="18"/>
                <w:lang w:val="et-EE"/>
                <w14:ligatures w14:val="standardContextual"/>
              </w:rPr>
              <w:t xml:space="preserve"> </w:t>
            </w:r>
            <w:r w:rsidR="007C7CAF" w:rsidRPr="007C7CAF">
              <w:rPr>
                <w:rFonts w:eastAsia="Times New Roman" w:cs="Arial"/>
                <w:kern w:val="2"/>
                <w:sz w:val="18"/>
                <w:szCs w:val="18"/>
                <w:lang w:val="et-EE"/>
                <w14:ligatures w14:val="standardContextual"/>
              </w:rPr>
              <w:t>Küberturvalisuse riskijuhtimise protsessi eest on määratud kindel vastutaja. Määratud on isik või meeskond, kes jälgib ja raporteerib perioodiliselt küberturvalisuse riskide juhtimise kohta. Sealhulgas teavitab riskide maandamiseks vajalikest ressurssidest ja tuvastab uusi tekkivaid küberohtusid.</w:t>
            </w:r>
          </w:p>
        </w:tc>
        <w:tc>
          <w:tcPr>
            <w:tcW w:w="1860" w:type="dxa"/>
            <w:shd w:val="clear" w:color="auto" w:fill="auto"/>
            <w:vAlign w:val="center"/>
            <w:hideMark/>
          </w:tcPr>
          <w:p w14:paraId="3889AEF7"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GV.RR-01; GV.RR-02; GV.RR-03; GV.0V-01; GV.OV-02; GV.OV-03 </w:t>
            </w:r>
          </w:p>
        </w:tc>
        <w:tc>
          <w:tcPr>
            <w:tcW w:w="1860" w:type="dxa"/>
            <w:shd w:val="clear" w:color="auto" w:fill="auto"/>
            <w:vAlign w:val="center"/>
            <w:hideMark/>
          </w:tcPr>
          <w:p w14:paraId="150A0ACE"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PM-9; PM-29 </w:t>
            </w:r>
          </w:p>
        </w:tc>
        <w:tc>
          <w:tcPr>
            <w:tcW w:w="1860" w:type="dxa"/>
            <w:shd w:val="clear" w:color="auto" w:fill="auto"/>
            <w:vAlign w:val="center"/>
          </w:tcPr>
          <w:p w14:paraId="3D4D48D8"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EDM03; APO01; APO10; APO12 </w:t>
            </w:r>
          </w:p>
        </w:tc>
      </w:tr>
      <w:tr w:rsidR="001047F5" w:rsidRPr="00DF0241" w14:paraId="0CA3CE62" w14:textId="77777777" w:rsidTr="0081749B">
        <w:trPr>
          <w:cantSplit/>
          <w:trHeight w:val="300"/>
          <w:jc w:val="center"/>
        </w:trPr>
        <w:tc>
          <w:tcPr>
            <w:tcW w:w="3060" w:type="dxa"/>
            <w:shd w:val="clear" w:color="auto" w:fill="DBD9D6"/>
            <w:hideMark/>
          </w:tcPr>
          <w:p w14:paraId="161F05BB" w14:textId="4BA5BCE0" w:rsidR="004F73F0" w:rsidRPr="00DF0241" w:rsidRDefault="009E4835" w:rsidP="007F61E0">
            <w:pPr>
              <w:kinsoku w:val="0"/>
              <w:overflowPunct w:val="0"/>
              <w:autoSpaceDE w:val="0"/>
              <w:autoSpaceDN w:val="0"/>
              <w:adjustRightInd w:val="0"/>
              <w:spacing w:before="120" w:after="120" w:line="257" w:lineRule="auto"/>
              <w:ind w:left="217" w:hanging="217"/>
              <w:rPr>
                <w:rFonts w:eastAsia="Times New Roman" w:cs="Arial"/>
                <w:kern w:val="2"/>
                <w:sz w:val="18"/>
                <w:szCs w:val="18"/>
                <w:lang w:val="et-EE"/>
                <w14:ligatures w14:val="standardContextual"/>
              </w:rPr>
            </w:pPr>
            <w:r w:rsidRPr="00DF0241">
              <w:rPr>
                <w:rFonts w:eastAsia="Times New Roman" w:cs="Arial"/>
                <w:b/>
                <w:bCs/>
                <w:color w:val="006198"/>
                <w:kern w:val="2"/>
                <w:sz w:val="18"/>
                <w:szCs w:val="18"/>
                <w:lang w:val="et-EE"/>
                <w14:ligatures w14:val="standardContextual"/>
              </w:rPr>
              <w:lastRenderedPageBreak/>
              <w:t>D.</w:t>
            </w:r>
            <w:r w:rsidRPr="00DF0241">
              <w:rPr>
                <w:rFonts w:eastAsia="Times New Roman" w:cs="Arial"/>
                <w:kern w:val="2"/>
                <w:sz w:val="18"/>
                <w:szCs w:val="18"/>
                <w:lang w:val="et-EE"/>
                <w14:ligatures w14:val="standardContextual"/>
              </w:rPr>
              <w:t xml:space="preserve"> </w:t>
            </w:r>
            <w:r w:rsidR="00AA2034" w:rsidRPr="00AA2034">
              <w:rPr>
                <w:rFonts w:eastAsia="Times New Roman" w:cs="Arial"/>
                <w:kern w:val="2"/>
                <w:sz w:val="18"/>
                <w:szCs w:val="18"/>
                <w:lang w:val="et-EE"/>
                <w14:ligatures w14:val="standardContextual"/>
              </w:rPr>
              <w:t>Organisatsioonis on kehtestatud protsess, mille abil saab kiiresti eskaleerida mis tahes küberturberiske (nii uusi kui ka varem tuvastatu</w:t>
            </w:r>
            <w:r w:rsidR="007F61E0">
              <w:rPr>
                <w:rFonts w:eastAsia="Times New Roman" w:cs="Arial"/>
                <w:kern w:val="2"/>
                <w:sz w:val="18"/>
                <w:szCs w:val="18"/>
                <w:lang w:val="et-EE"/>
                <w14:ligatures w14:val="standardContextual"/>
              </w:rPr>
              <w:t>i</w:t>
            </w:r>
            <w:r w:rsidR="00AA2034" w:rsidRPr="00AA2034">
              <w:rPr>
                <w:rFonts w:eastAsia="Times New Roman" w:cs="Arial"/>
                <w:kern w:val="2"/>
                <w:sz w:val="18"/>
                <w:szCs w:val="18"/>
                <w:lang w:val="et-EE"/>
                <w14:ligatures w14:val="standardContextual"/>
              </w:rPr>
              <w:t>d), mis ületavad aktsepteeritava taseme vastavalt organisatsiooni riskijuhtimise juhistele või kohaldatavatele õiguslikele ja regulatiivsetele nõuetele. Arvesse tuleb võtta küberturberiskide rahalist ja mitterahalist mõju.</w:t>
            </w:r>
          </w:p>
        </w:tc>
        <w:tc>
          <w:tcPr>
            <w:tcW w:w="1860" w:type="dxa"/>
            <w:shd w:val="clear" w:color="auto" w:fill="DBD9D6"/>
            <w:vAlign w:val="center"/>
            <w:hideMark/>
          </w:tcPr>
          <w:p w14:paraId="3F2B98B9"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GV.RM; ID.RA; RS.MA-04 </w:t>
            </w:r>
          </w:p>
        </w:tc>
        <w:tc>
          <w:tcPr>
            <w:tcW w:w="1860" w:type="dxa"/>
            <w:shd w:val="clear" w:color="auto" w:fill="DBD9D6"/>
            <w:vAlign w:val="center"/>
            <w:hideMark/>
          </w:tcPr>
          <w:p w14:paraId="068EB71E"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CA-7; RA-3; RA-7 </w:t>
            </w:r>
          </w:p>
        </w:tc>
        <w:tc>
          <w:tcPr>
            <w:tcW w:w="1860" w:type="dxa"/>
            <w:shd w:val="clear" w:color="auto" w:fill="DBD9D6"/>
            <w:vAlign w:val="center"/>
          </w:tcPr>
          <w:p w14:paraId="2C13BF6F"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EDM03; APO01, APO10; APO12 </w:t>
            </w:r>
          </w:p>
        </w:tc>
      </w:tr>
      <w:tr w:rsidR="00D0646E" w:rsidRPr="00DF0241" w14:paraId="6B785424" w14:textId="77777777" w:rsidTr="0081749B">
        <w:trPr>
          <w:cantSplit/>
          <w:trHeight w:val="300"/>
          <w:jc w:val="center"/>
        </w:trPr>
        <w:tc>
          <w:tcPr>
            <w:tcW w:w="3060" w:type="dxa"/>
            <w:shd w:val="clear" w:color="auto" w:fill="auto"/>
            <w:hideMark/>
          </w:tcPr>
          <w:p w14:paraId="03313CE7" w14:textId="484DD289" w:rsidR="004F73F0" w:rsidRPr="00DF0241" w:rsidRDefault="009E4835" w:rsidP="007F61E0">
            <w:pPr>
              <w:kinsoku w:val="0"/>
              <w:overflowPunct w:val="0"/>
              <w:autoSpaceDE w:val="0"/>
              <w:autoSpaceDN w:val="0"/>
              <w:adjustRightInd w:val="0"/>
              <w:spacing w:before="120" w:after="120" w:line="257" w:lineRule="auto"/>
              <w:ind w:left="217" w:hanging="217"/>
              <w:rPr>
                <w:rFonts w:eastAsia="Times New Roman" w:cs="Arial"/>
                <w:kern w:val="2"/>
                <w:sz w:val="18"/>
                <w:szCs w:val="18"/>
                <w:lang w:val="et-EE"/>
                <w14:ligatures w14:val="standardContextual"/>
              </w:rPr>
            </w:pPr>
            <w:r w:rsidRPr="00DF0241">
              <w:rPr>
                <w:rFonts w:eastAsia="Times New Roman" w:cs="Arial"/>
                <w:b/>
                <w:bCs/>
                <w:color w:val="006198"/>
                <w:kern w:val="2"/>
                <w:sz w:val="18"/>
                <w:szCs w:val="18"/>
                <w:lang w:val="et-EE"/>
                <w14:ligatures w14:val="standardContextual"/>
              </w:rPr>
              <w:t>E.</w:t>
            </w:r>
            <w:r w:rsidR="0096294D">
              <w:rPr>
                <w:rFonts w:eastAsia="Times New Roman" w:cs="Arial"/>
                <w:kern w:val="2"/>
                <w:sz w:val="18"/>
                <w:szCs w:val="18"/>
                <w:lang w:val="et-EE"/>
                <w14:ligatures w14:val="standardContextual"/>
              </w:rPr>
              <w:t xml:space="preserve"> </w:t>
            </w:r>
            <w:r w:rsidR="0096294D" w:rsidRPr="0096294D">
              <w:rPr>
                <w:rFonts w:eastAsia="Times New Roman" w:cs="Arial"/>
                <w:kern w:val="2"/>
                <w:sz w:val="18"/>
                <w:szCs w:val="18"/>
                <w:lang w:val="et-EE"/>
                <w14:ligatures w14:val="standardContextual"/>
              </w:rPr>
              <w:t>Organisatsioonis on loodud protsess küberturberiskide teadlikkuse suurendamiseks juhtkonna ja töötajate seas. Juhtkond peab perioodiliselt üle vaatama probleemid, puudujäägid, nõrkused või kontrollimeetmete tõrked ning tagama nende õigeaegse raporteerimise ja kõrvaldamise.</w:t>
            </w:r>
          </w:p>
        </w:tc>
        <w:tc>
          <w:tcPr>
            <w:tcW w:w="1860" w:type="dxa"/>
            <w:shd w:val="clear" w:color="auto" w:fill="auto"/>
            <w:vAlign w:val="center"/>
            <w:hideMark/>
          </w:tcPr>
          <w:p w14:paraId="12FA1F58"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PR.AT; GV.RR.01; GV.RR-04; GV.PO </w:t>
            </w:r>
          </w:p>
        </w:tc>
        <w:tc>
          <w:tcPr>
            <w:tcW w:w="1860" w:type="dxa"/>
            <w:shd w:val="clear" w:color="auto" w:fill="auto"/>
            <w:vAlign w:val="center"/>
            <w:hideMark/>
          </w:tcPr>
          <w:p w14:paraId="20913A01"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AT-2</w:t>
            </w:r>
          </w:p>
        </w:tc>
        <w:tc>
          <w:tcPr>
            <w:tcW w:w="1860" w:type="dxa"/>
            <w:shd w:val="clear" w:color="auto" w:fill="auto"/>
            <w:vAlign w:val="center"/>
            <w:hideMark/>
          </w:tcPr>
          <w:p w14:paraId="7E6B0A55"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APO01; APO02; EDM03; MEA03 </w:t>
            </w:r>
          </w:p>
        </w:tc>
      </w:tr>
      <w:tr w:rsidR="00F90FEC" w:rsidRPr="00DF0241" w14:paraId="79F282F6" w14:textId="77777777" w:rsidTr="0081749B">
        <w:trPr>
          <w:cantSplit/>
          <w:trHeight w:val="300"/>
          <w:jc w:val="center"/>
        </w:trPr>
        <w:tc>
          <w:tcPr>
            <w:tcW w:w="3060" w:type="dxa"/>
            <w:shd w:val="clear" w:color="auto" w:fill="DBD9D6"/>
          </w:tcPr>
          <w:p w14:paraId="0240CD43" w14:textId="0B928D09" w:rsidR="004F73F0" w:rsidRPr="00DF0241" w:rsidRDefault="009E4835" w:rsidP="007F61E0">
            <w:pPr>
              <w:kinsoku w:val="0"/>
              <w:overflowPunct w:val="0"/>
              <w:autoSpaceDE w:val="0"/>
              <w:autoSpaceDN w:val="0"/>
              <w:adjustRightInd w:val="0"/>
              <w:spacing w:before="120" w:after="120" w:line="257" w:lineRule="auto"/>
              <w:ind w:left="217" w:hanging="217"/>
              <w:rPr>
                <w:rFonts w:eastAsia="Times New Roman" w:cs="Arial"/>
                <w:kern w:val="2"/>
                <w:sz w:val="18"/>
                <w:szCs w:val="18"/>
                <w:lang w:val="et-EE"/>
                <w14:ligatures w14:val="standardContextual"/>
              </w:rPr>
            </w:pPr>
            <w:r w:rsidRPr="00DF0241">
              <w:rPr>
                <w:rFonts w:eastAsia="Times New Roman" w:cs="Arial"/>
                <w:b/>
                <w:bCs/>
                <w:color w:val="006198"/>
                <w:kern w:val="2"/>
                <w:sz w:val="18"/>
                <w:szCs w:val="18"/>
                <w:lang w:val="et-EE"/>
                <w14:ligatures w14:val="standardContextual"/>
              </w:rPr>
              <w:t xml:space="preserve">F. </w:t>
            </w:r>
            <w:r w:rsidR="00775871">
              <w:rPr>
                <w:rFonts w:eastAsia="Times New Roman" w:cs="Arial"/>
                <w:kern w:val="2"/>
                <w:sz w:val="18"/>
                <w:szCs w:val="18"/>
                <w:lang w:val="et-EE"/>
                <w14:ligatures w14:val="standardContextual"/>
              </w:rPr>
              <w:t xml:space="preserve"> </w:t>
            </w:r>
            <w:r w:rsidR="00775871" w:rsidRPr="00775871">
              <w:rPr>
                <w:rFonts w:eastAsia="Times New Roman" w:cs="Arial"/>
                <w:kern w:val="2"/>
                <w:sz w:val="18"/>
                <w:szCs w:val="18"/>
                <w:lang w:val="et-EE"/>
                <w14:ligatures w14:val="standardContextual"/>
              </w:rPr>
              <w:t>Organisatsioon on rakendanud küberturbeintsidentide haldamise ja taastamise protsessi, mis hõlmab  tuvastamist, tõkestamist, taastamist ja intsidendijärgset analüüsi. Seda protsessi testitakse perioodiliselt.</w:t>
            </w:r>
          </w:p>
        </w:tc>
        <w:tc>
          <w:tcPr>
            <w:tcW w:w="1860" w:type="dxa"/>
            <w:shd w:val="clear" w:color="auto" w:fill="DBD9D6"/>
            <w:vAlign w:val="center"/>
          </w:tcPr>
          <w:p w14:paraId="0B0F3146"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RS; RC</w:t>
            </w:r>
          </w:p>
        </w:tc>
        <w:tc>
          <w:tcPr>
            <w:tcW w:w="1860" w:type="dxa"/>
            <w:shd w:val="clear" w:color="auto" w:fill="DBD9D6"/>
            <w:vAlign w:val="center"/>
          </w:tcPr>
          <w:p w14:paraId="60E20B2B"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IR-4; IR-5; IR-6; IR-7; IR-8; IR-10; SA-15</w:t>
            </w:r>
          </w:p>
        </w:tc>
        <w:tc>
          <w:tcPr>
            <w:tcW w:w="1860" w:type="dxa"/>
            <w:shd w:val="clear" w:color="auto" w:fill="DBD9D6"/>
            <w:vAlign w:val="center"/>
          </w:tcPr>
          <w:p w14:paraId="5AD35F0E"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DSS02; DSS03; DSS04; DSS05.07</w:t>
            </w:r>
          </w:p>
        </w:tc>
      </w:tr>
      <w:tr w:rsidR="00142D38" w:rsidRPr="00DF0241" w14:paraId="5B04A722" w14:textId="77777777" w:rsidTr="0081749B">
        <w:trPr>
          <w:cantSplit/>
          <w:trHeight w:val="300"/>
          <w:jc w:val="center"/>
        </w:trPr>
        <w:tc>
          <w:tcPr>
            <w:tcW w:w="3060" w:type="dxa"/>
            <w:shd w:val="clear" w:color="auto" w:fill="97D700"/>
          </w:tcPr>
          <w:p w14:paraId="67970044" w14:textId="77777777" w:rsidR="004F73F0" w:rsidRPr="00DF0241" w:rsidRDefault="009E4835" w:rsidP="00DF0241">
            <w:pPr>
              <w:kinsoku w:val="0"/>
              <w:overflowPunct w:val="0"/>
              <w:autoSpaceDE w:val="0"/>
              <w:autoSpaceDN w:val="0"/>
              <w:adjustRightInd w:val="0"/>
              <w:spacing w:before="160" w:after="240" w:line="257" w:lineRule="auto"/>
              <w:jc w:val="both"/>
              <w:rPr>
                <w:rFonts w:eastAsia="Times New Roman" w:cs="Arial"/>
                <w:b/>
                <w:bCs/>
                <w:color w:val="000000" w:themeColor="text1"/>
                <w:kern w:val="2"/>
                <w:sz w:val="18"/>
                <w:szCs w:val="18"/>
                <w:lang w:val="et-EE"/>
                <w14:ligatures w14:val="standardContextual"/>
              </w:rPr>
            </w:pPr>
            <w:r w:rsidRPr="00DF0241">
              <w:rPr>
                <w:rFonts w:eastAsia="Times New Roman" w:cs="Arial"/>
                <w:b/>
                <w:bCs/>
                <w:color w:val="000000" w:themeColor="text1"/>
                <w:kern w:val="2"/>
                <w:sz w:val="18"/>
                <w:szCs w:val="18"/>
                <w:lang w:val="et-EE"/>
                <w14:ligatures w14:val="standardContextual"/>
              </w:rPr>
              <w:t>Kontrolliprotsessi nõuded</w:t>
            </w:r>
          </w:p>
        </w:tc>
        <w:tc>
          <w:tcPr>
            <w:tcW w:w="1860" w:type="dxa"/>
            <w:shd w:val="clear" w:color="auto" w:fill="97D700"/>
            <w:vAlign w:val="center"/>
          </w:tcPr>
          <w:p w14:paraId="26F215EF" w14:textId="77777777" w:rsidR="004F73F0" w:rsidRPr="00DF0241" w:rsidRDefault="009E4835" w:rsidP="00DF0241">
            <w:pPr>
              <w:kinsoku w:val="0"/>
              <w:overflowPunct w:val="0"/>
              <w:autoSpaceDE w:val="0"/>
              <w:autoSpaceDN w:val="0"/>
              <w:adjustRightInd w:val="0"/>
              <w:spacing w:before="160" w:after="240" w:line="257" w:lineRule="auto"/>
              <w:jc w:val="both"/>
              <w:rPr>
                <w:rFonts w:eastAsia="Times New Roman" w:cs="Arial"/>
                <w:b/>
                <w:bCs/>
                <w:color w:val="000000" w:themeColor="text1"/>
                <w:kern w:val="2"/>
                <w:sz w:val="18"/>
                <w:szCs w:val="18"/>
                <w:lang w:val="et-EE"/>
                <w14:ligatures w14:val="standardContextual"/>
              </w:rPr>
            </w:pPr>
            <w:r w:rsidRPr="00DF0241">
              <w:rPr>
                <w:rFonts w:eastAsia="Times New Roman" w:cs="Arial"/>
                <w:b/>
                <w:bCs/>
                <w:color w:val="000000" w:themeColor="text1"/>
                <w:kern w:val="2"/>
                <w:sz w:val="18"/>
                <w:szCs w:val="18"/>
                <w:lang w:val="et-EE"/>
                <w14:ligatures w14:val="standardContextual"/>
              </w:rPr>
              <w:t>NIST CSF 2.0</w:t>
            </w:r>
          </w:p>
        </w:tc>
        <w:tc>
          <w:tcPr>
            <w:tcW w:w="1860" w:type="dxa"/>
            <w:shd w:val="clear" w:color="auto" w:fill="97D700"/>
            <w:vAlign w:val="center"/>
          </w:tcPr>
          <w:p w14:paraId="30403483" w14:textId="77777777" w:rsidR="004F73F0" w:rsidRPr="00DF0241" w:rsidRDefault="009E4835" w:rsidP="00DF0241">
            <w:pPr>
              <w:kinsoku w:val="0"/>
              <w:overflowPunct w:val="0"/>
              <w:autoSpaceDE w:val="0"/>
              <w:autoSpaceDN w:val="0"/>
              <w:adjustRightInd w:val="0"/>
              <w:spacing w:before="160" w:after="240" w:line="257" w:lineRule="auto"/>
              <w:jc w:val="both"/>
              <w:rPr>
                <w:rFonts w:eastAsia="Times New Roman" w:cs="Arial"/>
                <w:b/>
                <w:bCs/>
                <w:color w:val="000000" w:themeColor="text1"/>
                <w:kern w:val="2"/>
                <w:sz w:val="18"/>
                <w:szCs w:val="18"/>
                <w:lang w:val="et-EE"/>
                <w14:ligatures w14:val="standardContextual"/>
              </w:rPr>
            </w:pPr>
            <w:r w:rsidRPr="00DF0241">
              <w:rPr>
                <w:rFonts w:eastAsia="Times New Roman" w:cs="Arial"/>
                <w:b/>
                <w:bCs/>
                <w:color w:val="000000" w:themeColor="text1"/>
                <w:kern w:val="2"/>
                <w:sz w:val="18"/>
                <w:szCs w:val="18"/>
                <w:lang w:val="et-EE"/>
                <w14:ligatures w14:val="standardContextual"/>
              </w:rPr>
              <w:t>NIST 800-53</w:t>
            </w:r>
          </w:p>
        </w:tc>
        <w:tc>
          <w:tcPr>
            <w:tcW w:w="1860" w:type="dxa"/>
            <w:shd w:val="clear" w:color="auto" w:fill="97D700"/>
            <w:vAlign w:val="center"/>
          </w:tcPr>
          <w:p w14:paraId="2A2B5265" w14:textId="77777777" w:rsidR="004F73F0" w:rsidRPr="00DF0241" w:rsidRDefault="009E4835" w:rsidP="00DF0241">
            <w:pPr>
              <w:kinsoku w:val="0"/>
              <w:overflowPunct w:val="0"/>
              <w:autoSpaceDE w:val="0"/>
              <w:autoSpaceDN w:val="0"/>
              <w:adjustRightInd w:val="0"/>
              <w:spacing w:before="160" w:after="240" w:line="257" w:lineRule="auto"/>
              <w:jc w:val="both"/>
              <w:rPr>
                <w:rFonts w:eastAsia="Times New Roman" w:cs="Arial"/>
                <w:b/>
                <w:bCs/>
                <w:color w:val="000000" w:themeColor="text1"/>
                <w:kern w:val="2"/>
                <w:sz w:val="18"/>
                <w:szCs w:val="18"/>
                <w:lang w:val="et-EE"/>
                <w14:ligatures w14:val="standardContextual"/>
              </w:rPr>
            </w:pPr>
            <w:r w:rsidRPr="00DF0241">
              <w:rPr>
                <w:rFonts w:eastAsia="Times New Roman" w:cs="Arial"/>
                <w:b/>
                <w:bCs/>
                <w:color w:val="000000" w:themeColor="text1"/>
                <w:kern w:val="2"/>
                <w:sz w:val="18"/>
                <w:szCs w:val="18"/>
                <w:lang w:val="et-EE"/>
                <w14:ligatures w14:val="standardContextual"/>
              </w:rPr>
              <w:t>COBIT 2019</w:t>
            </w:r>
          </w:p>
        </w:tc>
      </w:tr>
      <w:tr w:rsidR="00D0646E" w:rsidRPr="00DF0241" w14:paraId="1BA41F1D" w14:textId="77777777" w:rsidTr="0081749B">
        <w:trPr>
          <w:cantSplit/>
          <w:trHeight w:val="300"/>
          <w:jc w:val="center"/>
        </w:trPr>
        <w:tc>
          <w:tcPr>
            <w:tcW w:w="3060" w:type="dxa"/>
            <w:shd w:val="clear" w:color="auto" w:fill="auto"/>
            <w:hideMark/>
          </w:tcPr>
          <w:p w14:paraId="5C8CB744" w14:textId="0BB54339" w:rsidR="004F73F0" w:rsidRPr="00DF0241" w:rsidRDefault="009E4835" w:rsidP="007F61E0">
            <w:pPr>
              <w:kinsoku w:val="0"/>
              <w:overflowPunct w:val="0"/>
              <w:autoSpaceDE w:val="0"/>
              <w:autoSpaceDN w:val="0"/>
              <w:adjustRightInd w:val="0"/>
              <w:spacing w:before="120" w:after="120" w:line="257" w:lineRule="auto"/>
              <w:ind w:left="217" w:hanging="217"/>
              <w:rPr>
                <w:rFonts w:eastAsia="Times New Roman" w:cs="Arial"/>
                <w:kern w:val="2"/>
                <w:sz w:val="18"/>
                <w:szCs w:val="18"/>
                <w:lang w:val="et-EE"/>
                <w14:ligatures w14:val="standardContextual"/>
              </w:rPr>
            </w:pPr>
            <w:r w:rsidRPr="00DF0241">
              <w:rPr>
                <w:rFonts w:eastAsia="Times New Roman" w:cs="Arial"/>
                <w:b/>
                <w:bCs/>
                <w:color w:val="006198"/>
                <w:kern w:val="2"/>
                <w:sz w:val="18"/>
                <w:szCs w:val="18"/>
                <w:lang w:val="et-EE"/>
                <w14:ligatures w14:val="standardContextual"/>
              </w:rPr>
              <w:t>A.</w:t>
            </w:r>
            <w:r w:rsidRPr="00DF0241">
              <w:rPr>
                <w:rFonts w:eastAsia="Times New Roman" w:cs="Arial"/>
                <w:kern w:val="2"/>
                <w:sz w:val="18"/>
                <w:szCs w:val="18"/>
                <w:lang w:val="et-EE"/>
                <w14:ligatures w14:val="standardContextual"/>
              </w:rPr>
              <w:t xml:space="preserve"> </w:t>
            </w:r>
            <w:r w:rsidR="009B7B59" w:rsidRPr="009B7B59">
              <w:rPr>
                <w:rFonts w:eastAsia="Times New Roman" w:cs="Arial"/>
                <w:kern w:val="2"/>
                <w:sz w:val="18"/>
                <w:szCs w:val="18"/>
                <w:lang w:val="et-EE"/>
                <w14:ligatures w14:val="standardContextual"/>
              </w:rPr>
              <w:t>Organisatsioonis on kehtestatud protsess, millega tagatakse nii sise- kui ka tarnijapõhiste kontrollimeetmete rakendamine, et kaitsta organisatsiooni süsteemide ja andmete konfidentsiaalsust, terviklust ja käideldavust. Kontrollide tõhusust hinnatakse perioodiliselt, et tagada küberturbe eesmärkide täitmine ning probleemide kiire lahendamine.</w:t>
            </w:r>
          </w:p>
        </w:tc>
        <w:tc>
          <w:tcPr>
            <w:tcW w:w="1860" w:type="dxa"/>
            <w:shd w:val="clear" w:color="auto" w:fill="auto"/>
            <w:vAlign w:val="center"/>
            <w:hideMark/>
          </w:tcPr>
          <w:p w14:paraId="1D5F8578"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ID.IM-01; ID.IM-02; ID.IM-03; PR; DE; RS; RC; ID.RA06; GV.RM-05; GV.SC; ID.IM-02; RS.MA-01; DE.CM-06  </w:t>
            </w:r>
          </w:p>
        </w:tc>
        <w:tc>
          <w:tcPr>
            <w:tcW w:w="1860" w:type="dxa"/>
            <w:shd w:val="clear" w:color="auto" w:fill="auto"/>
            <w:vAlign w:val="center"/>
            <w:hideMark/>
          </w:tcPr>
          <w:p w14:paraId="7490174B"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AC-3; AC-4; AC-10; AC-13; AC-17; PM-30; RA-3; SA-9; SR-2  </w:t>
            </w:r>
          </w:p>
        </w:tc>
        <w:tc>
          <w:tcPr>
            <w:tcW w:w="1860" w:type="dxa"/>
            <w:shd w:val="clear" w:color="auto" w:fill="auto"/>
            <w:vAlign w:val="center"/>
            <w:hideMark/>
          </w:tcPr>
          <w:p w14:paraId="56DA9C1E"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MEA02; MEA04; EDM03; APO09; APO10; DSS01  </w:t>
            </w:r>
          </w:p>
        </w:tc>
      </w:tr>
      <w:tr w:rsidR="0059589E" w:rsidRPr="00DF0241" w14:paraId="2D30BB79" w14:textId="77777777" w:rsidTr="0081749B">
        <w:trPr>
          <w:cantSplit/>
          <w:trHeight w:val="300"/>
          <w:jc w:val="center"/>
        </w:trPr>
        <w:tc>
          <w:tcPr>
            <w:tcW w:w="3060" w:type="dxa"/>
            <w:shd w:val="clear" w:color="auto" w:fill="DBD9D6"/>
            <w:hideMark/>
          </w:tcPr>
          <w:p w14:paraId="024A6AD0" w14:textId="1B492C6B" w:rsidR="004F73F0" w:rsidRPr="00DF0241" w:rsidRDefault="009E4835" w:rsidP="007F61E0">
            <w:pPr>
              <w:kinsoku w:val="0"/>
              <w:overflowPunct w:val="0"/>
              <w:autoSpaceDE w:val="0"/>
              <w:autoSpaceDN w:val="0"/>
              <w:adjustRightInd w:val="0"/>
              <w:spacing w:before="120" w:after="120" w:line="257" w:lineRule="auto"/>
              <w:ind w:left="217" w:hanging="217"/>
              <w:rPr>
                <w:rFonts w:eastAsia="Times New Roman" w:cs="Arial"/>
                <w:kern w:val="2"/>
                <w:sz w:val="18"/>
                <w:szCs w:val="18"/>
                <w:lang w:val="et-EE"/>
                <w14:ligatures w14:val="standardContextual"/>
              </w:rPr>
            </w:pPr>
            <w:r w:rsidRPr="00DF0241">
              <w:rPr>
                <w:rFonts w:eastAsia="Times New Roman" w:cs="Arial"/>
                <w:b/>
                <w:bCs/>
                <w:color w:val="006198"/>
                <w:kern w:val="2"/>
                <w:sz w:val="18"/>
                <w:szCs w:val="18"/>
                <w:lang w:val="et-EE"/>
                <w14:ligatures w14:val="standardContextual"/>
              </w:rPr>
              <w:lastRenderedPageBreak/>
              <w:t xml:space="preserve">B. </w:t>
            </w:r>
            <w:r w:rsidR="00BD0715" w:rsidRPr="00BD0715">
              <w:rPr>
                <w:rFonts w:eastAsia="Times New Roman" w:cs="Arial"/>
                <w:kern w:val="2"/>
                <w:sz w:val="18"/>
                <w:szCs w:val="18"/>
                <w:lang w:val="et-EE"/>
                <w14:ligatures w14:val="standardContextual"/>
              </w:rPr>
              <w:t>Organisatsioonis on kehtestatud kompetentside halduse protsess, mis hõlmab koolitust küberturbe tegevustega seotud tehnilise pädevuse arendamiseks ja säilitamiseks. Seda protsessi vaadatakse perioodiliselt üle.</w:t>
            </w:r>
          </w:p>
        </w:tc>
        <w:tc>
          <w:tcPr>
            <w:tcW w:w="1860" w:type="dxa"/>
            <w:shd w:val="clear" w:color="auto" w:fill="DBD9D6"/>
            <w:vAlign w:val="center"/>
            <w:hideMark/>
          </w:tcPr>
          <w:p w14:paraId="7BF067C7"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PR.AT-01; PR.AT-02; GV.RR-03 </w:t>
            </w:r>
          </w:p>
        </w:tc>
        <w:tc>
          <w:tcPr>
            <w:tcW w:w="1860" w:type="dxa"/>
            <w:shd w:val="clear" w:color="auto" w:fill="DBD9D6"/>
            <w:vAlign w:val="center"/>
            <w:hideMark/>
          </w:tcPr>
          <w:p w14:paraId="50CA42AB"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AT-2; AT-3; IR-2; PM-14 </w:t>
            </w:r>
          </w:p>
        </w:tc>
        <w:tc>
          <w:tcPr>
            <w:tcW w:w="1860" w:type="dxa"/>
            <w:shd w:val="clear" w:color="auto" w:fill="DBD9D6"/>
            <w:vAlign w:val="center"/>
            <w:hideMark/>
          </w:tcPr>
          <w:p w14:paraId="7A6C70CF"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APOO7; DSS04 </w:t>
            </w:r>
          </w:p>
        </w:tc>
      </w:tr>
      <w:tr w:rsidR="00D0646E" w:rsidRPr="00DF0241" w14:paraId="5408B4C8" w14:textId="77777777" w:rsidTr="0081749B">
        <w:trPr>
          <w:cantSplit/>
          <w:trHeight w:val="300"/>
          <w:jc w:val="center"/>
        </w:trPr>
        <w:tc>
          <w:tcPr>
            <w:tcW w:w="3060" w:type="dxa"/>
            <w:shd w:val="clear" w:color="auto" w:fill="auto"/>
            <w:hideMark/>
          </w:tcPr>
          <w:p w14:paraId="4194D79D" w14:textId="258CB940" w:rsidR="004F73F0" w:rsidRPr="00DF0241" w:rsidRDefault="009E4835" w:rsidP="007F61E0">
            <w:pPr>
              <w:kinsoku w:val="0"/>
              <w:overflowPunct w:val="0"/>
              <w:autoSpaceDE w:val="0"/>
              <w:autoSpaceDN w:val="0"/>
              <w:adjustRightInd w:val="0"/>
              <w:spacing w:before="120" w:after="120" w:line="257" w:lineRule="auto"/>
              <w:ind w:left="217" w:hanging="217"/>
              <w:rPr>
                <w:rFonts w:eastAsia="Times New Roman" w:cs="Arial"/>
                <w:kern w:val="2"/>
                <w:sz w:val="18"/>
                <w:szCs w:val="18"/>
                <w:lang w:val="et-EE"/>
                <w14:ligatures w14:val="standardContextual"/>
              </w:rPr>
            </w:pPr>
            <w:r w:rsidRPr="00DF0241">
              <w:rPr>
                <w:rFonts w:eastAsia="Times New Roman" w:cs="Arial"/>
                <w:b/>
                <w:bCs/>
                <w:color w:val="006198"/>
                <w:kern w:val="2"/>
                <w:sz w:val="18"/>
                <w:szCs w:val="18"/>
                <w:lang w:val="et-EE"/>
                <w14:ligatures w14:val="standardContextual"/>
              </w:rPr>
              <w:t>C.</w:t>
            </w:r>
            <w:r w:rsidR="00B6299F">
              <w:rPr>
                <w:rFonts w:eastAsia="Times New Roman" w:cs="Arial"/>
                <w:kern w:val="2"/>
                <w:sz w:val="18"/>
                <w:szCs w:val="18"/>
                <w:lang w:val="et-EE"/>
                <w14:ligatures w14:val="standardContextual"/>
              </w:rPr>
              <w:t xml:space="preserve"> </w:t>
            </w:r>
            <w:r w:rsidR="00B6299F" w:rsidRPr="00B6299F">
              <w:rPr>
                <w:rFonts w:eastAsia="Times New Roman" w:cs="Arial"/>
                <w:kern w:val="2"/>
                <w:sz w:val="18"/>
                <w:szCs w:val="18"/>
                <w:lang w:val="et-EE"/>
                <w14:ligatures w14:val="standardContextual"/>
              </w:rPr>
              <w:t>Organisatsioonis on loodud pidev jälgimis- ja aruandlusprotsess küberturbe ohtude ja nõrkuste tuvastamiseks ning küberturbe parandamise võimaluste määratlemiseks, prioriseerimiseks ja elluviimiseks.</w:t>
            </w:r>
          </w:p>
        </w:tc>
        <w:tc>
          <w:tcPr>
            <w:tcW w:w="1860" w:type="dxa"/>
            <w:shd w:val="clear" w:color="auto" w:fill="auto"/>
            <w:vAlign w:val="center"/>
            <w:hideMark/>
          </w:tcPr>
          <w:p w14:paraId="062086E4"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ID.RA-02; ID.RA-03, ID.RA-04 </w:t>
            </w:r>
          </w:p>
        </w:tc>
        <w:tc>
          <w:tcPr>
            <w:tcW w:w="1860" w:type="dxa"/>
            <w:shd w:val="clear" w:color="auto" w:fill="auto"/>
            <w:vAlign w:val="center"/>
            <w:hideMark/>
          </w:tcPr>
          <w:p w14:paraId="28E39F0A"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CA-7; PM-31; RA-5 </w:t>
            </w:r>
          </w:p>
        </w:tc>
        <w:tc>
          <w:tcPr>
            <w:tcW w:w="1860" w:type="dxa"/>
            <w:shd w:val="clear" w:color="auto" w:fill="auto"/>
            <w:vAlign w:val="center"/>
            <w:hideMark/>
          </w:tcPr>
          <w:p w14:paraId="3F58FDAD"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DSS03.05 </w:t>
            </w:r>
          </w:p>
        </w:tc>
      </w:tr>
      <w:tr w:rsidR="0059589E" w:rsidRPr="00DF0241" w14:paraId="4D7C0A78" w14:textId="77777777" w:rsidTr="0081749B">
        <w:trPr>
          <w:cantSplit/>
          <w:trHeight w:val="300"/>
          <w:jc w:val="center"/>
        </w:trPr>
        <w:tc>
          <w:tcPr>
            <w:tcW w:w="3060" w:type="dxa"/>
            <w:shd w:val="clear" w:color="auto" w:fill="DBD9D6"/>
            <w:hideMark/>
          </w:tcPr>
          <w:p w14:paraId="6D0C3BD0" w14:textId="1CFE98B9" w:rsidR="004F73F0" w:rsidRPr="00DF0241" w:rsidRDefault="009E4835" w:rsidP="007F61E0">
            <w:pPr>
              <w:kinsoku w:val="0"/>
              <w:overflowPunct w:val="0"/>
              <w:autoSpaceDE w:val="0"/>
              <w:autoSpaceDN w:val="0"/>
              <w:adjustRightInd w:val="0"/>
              <w:spacing w:before="120" w:after="120" w:line="257" w:lineRule="auto"/>
              <w:ind w:left="217" w:hanging="217"/>
              <w:rPr>
                <w:rFonts w:eastAsia="Times New Roman" w:cs="Arial"/>
                <w:kern w:val="2"/>
                <w:sz w:val="18"/>
                <w:szCs w:val="18"/>
                <w:lang w:val="et-EE"/>
                <w14:ligatures w14:val="standardContextual"/>
              </w:rPr>
            </w:pPr>
            <w:r w:rsidRPr="00DF0241">
              <w:rPr>
                <w:rFonts w:eastAsia="Times New Roman" w:cs="Arial"/>
                <w:b/>
                <w:bCs/>
                <w:color w:val="006198"/>
                <w:kern w:val="2"/>
                <w:sz w:val="18"/>
                <w:szCs w:val="18"/>
                <w:lang w:val="et-EE"/>
                <w14:ligatures w14:val="standardContextual"/>
              </w:rPr>
              <w:t xml:space="preserve">D. </w:t>
            </w:r>
            <w:r w:rsidR="00515FEE" w:rsidRPr="00515FEE">
              <w:rPr>
                <w:rFonts w:eastAsia="Times New Roman" w:cs="Arial"/>
                <w:kern w:val="2"/>
                <w:sz w:val="18"/>
                <w:szCs w:val="18"/>
                <w:lang w:val="et-EE"/>
                <w14:ligatures w14:val="standardContextual"/>
              </w:rPr>
              <w:t>Küberturvalisus on kaasatud IT-varade elutsükli kõikidesse etappidesse (valimine, kasutamine, hooldus ja kasutusest kõrvaldamine) ning kohaldub riistvarale, tarkvarale ja tarnijateenustele.</w:t>
            </w:r>
          </w:p>
        </w:tc>
        <w:tc>
          <w:tcPr>
            <w:tcW w:w="1860" w:type="dxa"/>
            <w:shd w:val="clear" w:color="auto" w:fill="DBD9D6"/>
            <w:vAlign w:val="center"/>
            <w:hideMark/>
          </w:tcPr>
          <w:p w14:paraId="095F8EA1"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ID.AM; PR.PS-03; PR.IR; DE.CM-09; ID.AM-08; ID.RA-09; PR.PS-06  </w:t>
            </w:r>
          </w:p>
        </w:tc>
        <w:tc>
          <w:tcPr>
            <w:tcW w:w="1860" w:type="dxa"/>
            <w:shd w:val="clear" w:color="auto" w:fill="DBD9D6"/>
            <w:vAlign w:val="center"/>
            <w:hideMark/>
          </w:tcPr>
          <w:p w14:paraId="31EF77E7"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AU-9; CM-7; SC-49; SC-51; CM-2; SA-3; SA-10; SA-15; SA-17; SA-20; AU-6; IR-7</w:t>
            </w:r>
          </w:p>
        </w:tc>
        <w:tc>
          <w:tcPr>
            <w:tcW w:w="1860" w:type="dxa"/>
            <w:shd w:val="clear" w:color="auto" w:fill="DBD9D6"/>
            <w:vAlign w:val="center"/>
            <w:hideMark/>
          </w:tcPr>
          <w:p w14:paraId="4AD7A259"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DSS05.03; BAI03; BAI09; BAI03; BAI11; DSS05.01; DSS02; DSS03; DSS06.06</w:t>
            </w:r>
          </w:p>
        </w:tc>
      </w:tr>
      <w:tr w:rsidR="00D0646E" w:rsidRPr="00DF0241" w14:paraId="682ABB5D" w14:textId="77777777" w:rsidTr="0081749B">
        <w:trPr>
          <w:cantSplit/>
          <w:trHeight w:val="300"/>
          <w:jc w:val="center"/>
        </w:trPr>
        <w:tc>
          <w:tcPr>
            <w:tcW w:w="3060" w:type="dxa"/>
            <w:shd w:val="clear" w:color="auto" w:fill="auto"/>
            <w:hideMark/>
          </w:tcPr>
          <w:p w14:paraId="2AAA8B24" w14:textId="6E35B05E" w:rsidR="004F73F0" w:rsidRPr="00DF0241" w:rsidRDefault="009E4835" w:rsidP="007F61E0">
            <w:pPr>
              <w:kinsoku w:val="0"/>
              <w:overflowPunct w:val="0"/>
              <w:autoSpaceDE w:val="0"/>
              <w:autoSpaceDN w:val="0"/>
              <w:adjustRightInd w:val="0"/>
              <w:spacing w:before="120" w:after="120" w:line="257" w:lineRule="auto"/>
              <w:ind w:left="217" w:hanging="217"/>
              <w:rPr>
                <w:rFonts w:eastAsia="Times New Roman" w:cs="Arial"/>
                <w:kern w:val="2"/>
                <w:sz w:val="18"/>
                <w:szCs w:val="18"/>
                <w:lang w:val="et-EE"/>
                <w14:ligatures w14:val="standardContextual"/>
              </w:rPr>
            </w:pPr>
            <w:r w:rsidRPr="00DF0241">
              <w:rPr>
                <w:rFonts w:eastAsia="Times New Roman" w:cs="Arial"/>
                <w:b/>
                <w:bCs/>
                <w:color w:val="006198"/>
                <w:kern w:val="2"/>
                <w:sz w:val="18"/>
                <w:szCs w:val="18"/>
                <w:lang w:val="et-EE"/>
                <w14:ligatures w14:val="standardContextual"/>
              </w:rPr>
              <w:t>E.</w:t>
            </w:r>
            <w:r w:rsidRPr="00DF0241">
              <w:rPr>
                <w:rFonts w:eastAsia="Times New Roman" w:cs="Arial"/>
                <w:kern w:val="2"/>
                <w:sz w:val="18"/>
                <w:szCs w:val="18"/>
                <w:lang w:val="et-EE"/>
                <w14:ligatures w14:val="standardContextual"/>
              </w:rPr>
              <w:t xml:space="preserve"> </w:t>
            </w:r>
            <w:r w:rsidR="00302FFE" w:rsidRPr="00302FFE">
              <w:rPr>
                <w:rFonts w:eastAsia="Times New Roman" w:cs="Arial"/>
                <w:kern w:val="2"/>
                <w:sz w:val="18"/>
                <w:szCs w:val="18"/>
                <w:lang w:val="et-EE"/>
                <w14:ligatures w14:val="standardContextual"/>
              </w:rPr>
              <w:t>Organisatsioonis on rakendatud protsessid küberturvalisuse tugevdamiseks, sealhulgas süsteemide konfiguratsioonid, lõppkasutaja seadmete haldamine, krüpteerimine, turvapaikamine, kasutajate juurdepääsu haldamine ning käideldavuse ja jõudluse monitoorimine. Küberturvalisuse nõuded on integreeritud tarkvara arendamisse (DevSecOps).</w:t>
            </w:r>
          </w:p>
        </w:tc>
        <w:tc>
          <w:tcPr>
            <w:tcW w:w="1860" w:type="dxa"/>
            <w:shd w:val="clear" w:color="auto" w:fill="auto"/>
            <w:vAlign w:val="center"/>
            <w:hideMark/>
          </w:tcPr>
          <w:p w14:paraId="6BA8ACFB"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PR.PS-01; PR.PS-06; PR.DS-01; PR.DS-02; PR.PS-05; DE.CM-03</w:t>
            </w:r>
          </w:p>
        </w:tc>
        <w:tc>
          <w:tcPr>
            <w:tcW w:w="1860" w:type="dxa"/>
            <w:shd w:val="clear" w:color="auto" w:fill="auto"/>
            <w:vAlign w:val="center"/>
            <w:hideMark/>
          </w:tcPr>
          <w:p w14:paraId="41010F45"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CM-6; SI-2; AC-3; CA-7; SA-4; AC-16; AC-18</w:t>
            </w:r>
          </w:p>
        </w:tc>
        <w:tc>
          <w:tcPr>
            <w:tcW w:w="1860" w:type="dxa"/>
            <w:shd w:val="clear" w:color="auto" w:fill="auto"/>
            <w:vAlign w:val="center"/>
            <w:hideMark/>
          </w:tcPr>
          <w:p w14:paraId="60B3AE18"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BAI10; DSS05; DSS06.03; DSS01.03; MEA01</w:t>
            </w:r>
          </w:p>
        </w:tc>
      </w:tr>
      <w:tr w:rsidR="0059589E" w:rsidRPr="00DF0241" w14:paraId="7D189EE8" w14:textId="77777777" w:rsidTr="0081749B">
        <w:trPr>
          <w:cantSplit/>
          <w:trHeight w:val="300"/>
          <w:jc w:val="center"/>
        </w:trPr>
        <w:tc>
          <w:tcPr>
            <w:tcW w:w="3060" w:type="dxa"/>
            <w:shd w:val="clear" w:color="auto" w:fill="DBD9D6"/>
            <w:hideMark/>
          </w:tcPr>
          <w:p w14:paraId="4A62C729" w14:textId="5FAE822E" w:rsidR="004F73F0" w:rsidRPr="00DF0241" w:rsidRDefault="009E4835" w:rsidP="007F61E0">
            <w:pPr>
              <w:kinsoku w:val="0"/>
              <w:overflowPunct w:val="0"/>
              <w:autoSpaceDE w:val="0"/>
              <w:autoSpaceDN w:val="0"/>
              <w:adjustRightInd w:val="0"/>
              <w:spacing w:before="120" w:after="120" w:line="257" w:lineRule="auto"/>
              <w:ind w:left="217" w:hanging="217"/>
              <w:rPr>
                <w:rFonts w:eastAsia="Times New Roman" w:cs="Arial"/>
                <w:kern w:val="2"/>
                <w:sz w:val="18"/>
                <w:szCs w:val="18"/>
                <w:lang w:val="et-EE"/>
                <w14:ligatures w14:val="standardContextual"/>
              </w:rPr>
            </w:pPr>
            <w:r w:rsidRPr="00DF0241">
              <w:rPr>
                <w:rFonts w:eastAsia="Times New Roman" w:cs="Arial"/>
                <w:b/>
                <w:bCs/>
                <w:color w:val="006198"/>
                <w:kern w:val="2"/>
                <w:sz w:val="18"/>
                <w:szCs w:val="18"/>
                <w:lang w:val="et-EE"/>
                <w14:ligatures w14:val="standardContextual"/>
              </w:rPr>
              <w:t>F.</w:t>
            </w:r>
            <w:r w:rsidR="008A4245">
              <w:rPr>
                <w:rFonts w:eastAsia="Times New Roman" w:cs="Arial"/>
                <w:kern w:val="2"/>
                <w:sz w:val="18"/>
                <w:szCs w:val="18"/>
                <w:lang w:val="et-EE"/>
                <w14:ligatures w14:val="standardContextual"/>
              </w:rPr>
              <w:t xml:space="preserve"> </w:t>
            </w:r>
            <w:r w:rsidR="007F61E0">
              <w:rPr>
                <w:rFonts w:eastAsia="Times New Roman" w:cs="Arial"/>
                <w:kern w:val="2"/>
                <w:sz w:val="18"/>
                <w:szCs w:val="18"/>
                <w:lang w:val="et-EE"/>
                <w14:ligatures w14:val="standardContextual"/>
              </w:rPr>
              <w:t xml:space="preserve"> </w:t>
            </w:r>
            <w:r w:rsidR="008A4245" w:rsidRPr="008A4245">
              <w:rPr>
                <w:rFonts w:eastAsia="Times New Roman" w:cs="Arial"/>
                <w:kern w:val="2"/>
                <w:sz w:val="18"/>
                <w:szCs w:val="18"/>
                <w:lang w:val="et-EE"/>
                <w14:ligatures w14:val="standardContextual"/>
              </w:rPr>
              <w:t>Võrguga seotud kontrollimeetmed on kehtestatud, sealhulgas võrgule juurdepääsu kontroll ja segmenteerimine; tulemüüride kasutamine ja paigutamine; piiratud ühendused sise- ja välisvõrkude vahel, virtuaalse privaatvõrgu (VPN) ja nullusaldusvõrgu(zero trust) (ZTNA) lahendused; asjade interneti (IoT) võrgukontrollid ning sissetungide tuvastus- ja ennetussüsteemid (IDS ja IPS).</w:t>
            </w:r>
          </w:p>
        </w:tc>
        <w:tc>
          <w:tcPr>
            <w:tcW w:w="1860" w:type="dxa"/>
            <w:shd w:val="clear" w:color="auto" w:fill="DBD9D6"/>
            <w:vAlign w:val="center"/>
            <w:hideMark/>
          </w:tcPr>
          <w:p w14:paraId="4A7F4AB5"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PR.IR; DE.CM-01 </w:t>
            </w:r>
          </w:p>
        </w:tc>
        <w:tc>
          <w:tcPr>
            <w:tcW w:w="1860" w:type="dxa"/>
            <w:shd w:val="clear" w:color="auto" w:fill="DBD9D6"/>
            <w:vAlign w:val="center"/>
            <w:hideMark/>
          </w:tcPr>
          <w:p w14:paraId="1061E14A"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AC-6; AC-17; AC-18; AC-20; SC-7; SC-10; CA-8 </w:t>
            </w:r>
          </w:p>
        </w:tc>
        <w:tc>
          <w:tcPr>
            <w:tcW w:w="1860" w:type="dxa"/>
            <w:shd w:val="clear" w:color="auto" w:fill="DBD9D6"/>
            <w:vAlign w:val="center"/>
            <w:hideMark/>
          </w:tcPr>
          <w:p w14:paraId="160C9E11"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DSS05.02 </w:t>
            </w:r>
          </w:p>
        </w:tc>
      </w:tr>
      <w:tr w:rsidR="00D70C69" w:rsidRPr="00DF0241" w14:paraId="51626F08" w14:textId="77777777" w:rsidTr="0081749B">
        <w:trPr>
          <w:cantSplit/>
          <w:trHeight w:val="300"/>
          <w:jc w:val="center"/>
        </w:trPr>
        <w:tc>
          <w:tcPr>
            <w:tcW w:w="3060" w:type="dxa"/>
            <w:shd w:val="clear" w:color="auto" w:fill="auto"/>
            <w:hideMark/>
          </w:tcPr>
          <w:p w14:paraId="349514FB" w14:textId="0CCD70E7" w:rsidR="004F73F0" w:rsidRPr="00DF0241" w:rsidRDefault="009E4835" w:rsidP="007F61E0">
            <w:pPr>
              <w:kinsoku w:val="0"/>
              <w:overflowPunct w:val="0"/>
              <w:autoSpaceDE w:val="0"/>
              <w:autoSpaceDN w:val="0"/>
              <w:adjustRightInd w:val="0"/>
              <w:spacing w:before="120" w:after="120" w:line="257" w:lineRule="auto"/>
              <w:ind w:left="217" w:hanging="270"/>
              <w:rPr>
                <w:rFonts w:eastAsia="Times New Roman" w:cs="Arial"/>
                <w:kern w:val="2"/>
                <w:sz w:val="18"/>
                <w:szCs w:val="18"/>
                <w:lang w:val="et-EE"/>
                <w14:ligatures w14:val="standardContextual"/>
              </w:rPr>
            </w:pPr>
            <w:r w:rsidRPr="00DF0241">
              <w:rPr>
                <w:rFonts w:eastAsia="Times New Roman" w:cs="Arial"/>
                <w:b/>
                <w:bCs/>
                <w:color w:val="006198"/>
                <w:kern w:val="2"/>
                <w:sz w:val="18"/>
                <w:szCs w:val="18"/>
                <w:lang w:val="et-EE"/>
                <w14:ligatures w14:val="standardContextual"/>
              </w:rPr>
              <w:lastRenderedPageBreak/>
              <w:t>G.</w:t>
            </w:r>
            <w:r w:rsidR="002A481F">
              <w:rPr>
                <w:rFonts w:eastAsia="Times New Roman" w:cs="Arial"/>
                <w:kern w:val="2"/>
                <w:sz w:val="18"/>
                <w:szCs w:val="18"/>
                <w:lang w:val="et-EE"/>
                <w14:ligatures w14:val="standardContextual"/>
              </w:rPr>
              <w:t xml:space="preserve"> </w:t>
            </w:r>
            <w:r w:rsidR="007F61E0">
              <w:rPr>
                <w:rFonts w:eastAsia="Times New Roman" w:cs="Arial"/>
                <w:kern w:val="2"/>
                <w:sz w:val="18"/>
                <w:szCs w:val="18"/>
                <w:lang w:val="et-EE"/>
                <w14:ligatures w14:val="standardContextual"/>
              </w:rPr>
              <w:t xml:space="preserve"> </w:t>
            </w:r>
            <w:r w:rsidR="002A481F" w:rsidRPr="002A481F">
              <w:rPr>
                <w:rFonts w:eastAsia="Times New Roman" w:cs="Arial"/>
                <w:kern w:val="2"/>
                <w:sz w:val="18"/>
                <w:szCs w:val="18"/>
                <w:lang w:val="et-EE"/>
                <w14:ligatures w14:val="standardContextual"/>
              </w:rPr>
              <w:t>Lõppseadme sidekanalite turvameetmed on kehtestatud selliste teenuste jaoks nagu e-post, internetibrauserid, videokonverentsid, sõnumside, sotsiaalmeedia, pilveteenused ja failijagamisprotokollid.</w:t>
            </w:r>
          </w:p>
        </w:tc>
        <w:tc>
          <w:tcPr>
            <w:tcW w:w="1860" w:type="dxa"/>
            <w:shd w:val="clear" w:color="auto" w:fill="auto"/>
            <w:vAlign w:val="center"/>
            <w:hideMark/>
          </w:tcPr>
          <w:p w14:paraId="5652ADD6"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PR.DS-01; PR.DS-02; PR.DS-10; PR.IR </w:t>
            </w:r>
          </w:p>
        </w:tc>
        <w:tc>
          <w:tcPr>
            <w:tcW w:w="1860" w:type="dxa"/>
            <w:shd w:val="clear" w:color="auto" w:fill="auto"/>
            <w:vAlign w:val="center"/>
            <w:hideMark/>
          </w:tcPr>
          <w:p w14:paraId="3CE3BD9D"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AC-2; AC-16; AU-10; CA-3; SI-8; SI-20; SC-8 </w:t>
            </w:r>
          </w:p>
        </w:tc>
        <w:tc>
          <w:tcPr>
            <w:tcW w:w="1860" w:type="dxa"/>
            <w:shd w:val="clear" w:color="auto" w:fill="auto"/>
            <w:vAlign w:val="center"/>
            <w:hideMark/>
          </w:tcPr>
          <w:p w14:paraId="07EE05D5" w14:textId="77777777" w:rsidR="004F73F0" w:rsidRPr="00DF0241" w:rsidRDefault="009E4835" w:rsidP="00DF0241">
            <w:pPr>
              <w:kinsoku w:val="0"/>
              <w:overflowPunct w:val="0"/>
              <w:autoSpaceDE w:val="0"/>
              <w:autoSpaceDN w:val="0"/>
              <w:adjustRightInd w:val="0"/>
              <w:spacing w:before="120" w:after="120" w:line="257" w:lineRule="auto"/>
              <w:jc w:val="both"/>
              <w:rPr>
                <w:rFonts w:eastAsia="Times New Roman" w:cs="Arial"/>
                <w:kern w:val="2"/>
                <w:sz w:val="18"/>
                <w:szCs w:val="18"/>
                <w:lang w:val="et-EE"/>
                <w14:ligatures w14:val="standardContextual"/>
              </w:rPr>
            </w:pPr>
            <w:r w:rsidRPr="00DF0241">
              <w:rPr>
                <w:rFonts w:eastAsia="Times New Roman" w:cs="Arial"/>
                <w:kern w:val="2"/>
                <w:sz w:val="18"/>
                <w:szCs w:val="18"/>
                <w:lang w:val="et-EE"/>
                <w14:ligatures w14:val="standardContextual"/>
              </w:rPr>
              <w:t xml:space="preserve">BAI10 </w:t>
            </w:r>
          </w:p>
        </w:tc>
      </w:tr>
    </w:tbl>
    <w:p w14:paraId="484A57A7" w14:textId="77777777" w:rsidR="00BB5ED7" w:rsidRPr="00DF0241" w:rsidRDefault="00BB5ED7" w:rsidP="002A481F">
      <w:pPr>
        <w:pStyle w:val="PSRNormal"/>
        <w:rPr>
          <w:lang w:val="et-EE"/>
        </w:rPr>
      </w:pPr>
    </w:p>
    <w:p w14:paraId="67118206" w14:textId="77777777" w:rsidR="00407D08" w:rsidRPr="00DF0241" w:rsidRDefault="00407D08" w:rsidP="00DF0241">
      <w:pPr>
        <w:jc w:val="both"/>
        <w:rPr>
          <w:rFonts w:cs="Arial"/>
          <w:lang w:val="et-EE"/>
        </w:rPr>
      </w:pPr>
    </w:p>
    <w:p w14:paraId="25B610A6" w14:textId="77777777" w:rsidR="00407D08" w:rsidRPr="00DF0241" w:rsidRDefault="00407D08" w:rsidP="00DF0241">
      <w:pPr>
        <w:jc w:val="both"/>
        <w:rPr>
          <w:rFonts w:cs="Arial"/>
          <w:lang w:val="et-EE"/>
        </w:rPr>
        <w:sectPr w:rsidR="00407D08" w:rsidRPr="00DF0241" w:rsidSect="00A253FD">
          <w:footerReference w:type="default" r:id="rId15"/>
          <w:pgSz w:w="12240" w:h="15840"/>
          <w:pgMar w:top="1440" w:right="1800" w:bottom="1800" w:left="1800" w:header="720" w:footer="720" w:gutter="0"/>
          <w:cols w:space="720"/>
        </w:sectPr>
      </w:pPr>
    </w:p>
    <w:p w14:paraId="54A97C6E" w14:textId="56A031AE" w:rsidR="004F73F0" w:rsidRPr="00DF0241" w:rsidRDefault="009E4835" w:rsidP="00D872DF">
      <w:pPr>
        <w:pStyle w:val="Heading1"/>
        <w:rPr>
          <w:rFonts w:ascii="Arial" w:hAnsi="Arial" w:cs="Arial"/>
          <w:lang w:val="et-EE"/>
        </w:rPr>
      </w:pPr>
      <w:bookmarkStart w:id="7" w:name="_Toc190640963"/>
      <w:r w:rsidRPr="00DF0241">
        <w:rPr>
          <w:rFonts w:ascii="Arial" w:hAnsi="Arial" w:cs="Arial"/>
          <w:lang w:val="et-EE"/>
        </w:rPr>
        <w:lastRenderedPageBreak/>
        <w:t>Lisa</w:t>
      </w:r>
      <w:r w:rsidR="00753961">
        <w:rPr>
          <w:rFonts w:ascii="Arial" w:hAnsi="Arial" w:cs="Arial"/>
          <w:lang w:val="et-EE"/>
        </w:rPr>
        <w:t xml:space="preserve"> </w:t>
      </w:r>
      <w:r w:rsidRPr="00DF0241">
        <w:rPr>
          <w:rFonts w:ascii="Arial" w:hAnsi="Arial" w:cs="Arial"/>
          <w:lang w:val="et-EE"/>
        </w:rPr>
        <w:t xml:space="preserve">C. </w:t>
      </w:r>
      <w:r w:rsidR="0045661B" w:rsidRPr="00DF0241">
        <w:rPr>
          <w:rFonts w:ascii="Arial" w:hAnsi="Arial" w:cs="Arial"/>
          <w:lang w:val="et-EE"/>
        </w:rPr>
        <w:t>Vabatahtlik dokumenteerimisvahend</w:t>
      </w:r>
      <w:bookmarkEnd w:id="7"/>
      <w:r w:rsidR="0045661B" w:rsidRPr="00DF0241">
        <w:rPr>
          <w:rFonts w:ascii="Arial" w:hAnsi="Arial" w:cs="Arial"/>
          <w:lang w:val="et-EE"/>
        </w:rPr>
        <w:t xml:space="preserve"> </w:t>
      </w:r>
    </w:p>
    <w:p w14:paraId="051776C9" w14:textId="77777777" w:rsidR="006762DA" w:rsidRPr="00DF0241" w:rsidRDefault="006762DA" w:rsidP="00DF0241">
      <w:pPr>
        <w:pStyle w:val="PSRHeader1Spacer"/>
        <w:spacing w:after="0"/>
        <w:jc w:val="both"/>
        <w:rPr>
          <w:rFonts w:cs="Arial"/>
          <w:lang w:val="et-EE"/>
        </w:rPr>
      </w:pPr>
    </w:p>
    <w:p w14:paraId="7034A2EE" w14:textId="77777777" w:rsidR="00FF1882" w:rsidRPr="00DF0241" w:rsidRDefault="00FF1882" w:rsidP="00753961">
      <w:pPr>
        <w:pStyle w:val="PSRGRAYBAR"/>
        <w:rPr>
          <w:lang w:val="et-EE"/>
        </w:rPr>
      </w:pPr>
    </w:p>
    <w:p w14:paraId="719B2CD3" w14:textId="73D1CE41" w:rsidR="00753961" w:rsidRPr="00753961" w:rsidRDefault="0064027A" w:rsidP="002A481F">
      <w:pPr>
        <w:pStyle w:val="PSRNormal"/>
        <w:rPr>
          <w:lang w:val="et-EE"/>
        </w:rPr>
      </w:pPr>
      <w:r w:rsidRPr="00CC0A16">
        <w:rPr>
          <w:lang w:val="et-EE"/>
        </w:rPr>
        <w:t xml:space="preserve">Siseaudiitoritelt oodatakse </w:t>
      </w:r>
      <w:r w:rsidR="000B1E15">
        <w:rPr>
          <w:lang w:val="et-EE"/>
        </w:rPr>
        <w:t>ametiala</w:t>
      </w:r>
      <w:r w:rsidR="00D76CD3">
        <w:rPr>
          <w:lang w:val="et-EE"/>
        </w:rPr>
        <w:t>se</w:t>
      </w:r>
      <w:r w:rsidR="004053D3">
        <w:rPr>
          <w:lang w:val="et-EE"/>
        </w:rPr>
        <w:t xml:space="preserve"> hinnangu</w:t>
      </w:r>
      <w:r w:rsidRPr="00CC0A16">
        <w:rPr>
          <w:lang w:val="et-EE"/>
        </w:rPr>
        <w:t xml:space="preserve"> kasutamist, et </w:t>
      </w:r>
      <w:r w:rsidR="00E04037">
        <w:rPr>
          <w:lang w:val="et-EE"/>
        </w:rPr>
        <w:t xml:space="preserve">riskipõhiselt </w:t>
      </w:r>
      <w:r w:rsidRPr="00CC0A16">
        <w:rPr>
          <w:lang w:val="et-EE"/>
        </w:rPr>
        <w:t xml:space="preserve">määrata kindlaks </w:t>
      </w:r>
      <w:r w:rsidR="00D76CD3">
        <w:rPr>
          <w:lang w:val="et-EE"/>
        </w:rPr>
        <w:t xml:space="preserve">valdkondlike </w:t>
      </w:r>
      <w:r w:rsidRPr="00CC0A16">
        <w:rPr>
          <w:lang w:val="et-EE"/>
        </w:rPr>
        <w:t>nõuete kohaldatavus ning asjakohaselt dokumenteerida teatud nõuetest kõrvalekaldumised. Valdkondlik</w:t>
      </w:r>
      <w:r w:rsidR="00D76CD3">
        <w:rPr>
          <w:lang w:val="et-EE"/>
        </w:rPr>
        <w:t>e</w:t>
      </w:r>
      <w:r w:rsidRPr="00CC0A16">
        <w:rPr>
          <w:lang w:val="et-EE"/>
        </w:rPr>
        <w:t xml:space="preserve"> nõu</w:t>
      </w:r>
      <w:r w:rsidR="00D76CD3">
        <w:rPr>
          <w:lang w:val="et-EE"/>
        </w:rPr>
        <w:t>ete k</w:t>
      </w:r>
      <w:r w:rsidR="0097608D">
        <w:rPr>
          <w:lang w:val="et-EE"/>
        </w:rPr>
        <w:t>ohaldatavuse analüüsi</w:t>
      </w:r>
      <w:r w:rsidRPr="00CC0A16">
        <w:rPr>
          <w:lang w:val="et-EE"/>
        </w:rPr>
        <w:t xml:space="preserve"> võib dokumenteerida auditi </w:t>
      </w:r>
      <w:r w:rsidR="0097608D">
        <w:rPr>
          <w:lang w:val="et-EE"/>
        </w:rPr>
        <w:t>kavas</w:t>
      </w:r>
      <w:r w:rsidRPr="00CC0A16">
        <w:rPr>
          <w:lang w:val="et-EE"/>
        </w:rPr>
        <w:t xml:space="preserve"> või </w:t>
      </w:r>
      <w:r w:rsidR="0097608D">
        <w:rPr>
          <w:lang w:val="et-EE"/>
        </w:rPr>
        <w:t>tööpaberites</w:t>
      </w:r>
      <w:r w:rsidRPr="00CC0A16">
        <w:rPr>
          <w:lang w:val="et-EE"/>
        </w:rPr>
        <w:t xml:space="preserve">, sõltuvalt audiitori </w:t>
      </w:r>
      <w:r w:rsidR="00D21648">
        <w:rPr>
          <w:lang w:val="et-EE"/>
        </w:rPr>
        <w:t>ametialasest</w:t>
      </w:r>
      <w:r w:rsidR="00E93E6D">
        <w:rPr>
          <w:lang w:val="et-EE"/>
        </w:rPr>
        <w:t xml:space="preserve"> hinnangust</w:t>
      </w:r>
      <w:r w:rsidRPr="00CC0A16">
        <w:rPr>
          <w:lang w:val="et-EE"/>
        </w:rPr>
        <w:t xml:space="preserve">. Üks või mitu siseauditi </w:t>
      </w:r>
      <w:r w:rsidR="003F156F">
        <w:rPr>
          <w:lang w:val="et-EE"/>
        </w:rPr>
        <w:t>tööd</w:t>
      </w:r>
      <w:r w:rsidRPr="00CC0A16">
        <w:rPr>
          <w:lang w:val="et-EE"/>
        </w:rPr>
        <w:t xml:space="preserve"> võivad hõlmata </w:t>
      </w:r>
      <w:r w:rsidR="00D615C5">
        <w:rPr>
          <w:lang w:val="et-EE"/>
        </w:rPr>
        <w:t xml:space="preserve">valdkondlikke </w:t>
      </w:r>
      <w:r w:rsidRPr="00CC0A16">
        <w:rPr>
          <w:lang w:val="et-EE"/>
        </w:rPr>
        <w:t>nõudeid</w:t>
      </w:r>
      <w:r w:rsidR="00BE62DC">
        <w:rPr>
          <w:lang w:val="et-EE"/>
        </w:rPr>
        <w:t xml:space="preserve">. </w:t>
      </w:r>
      <w:r w:rsidR="001550DD">
        <w:rPr>
          <w:lang w:val="et-EE"/>
        </w:rPr>
        <w:t>Samas, k</w:t>
      </w:r>
      <w:r w:rsidRPr="00CC0A16">
        <w:rPr>
          <w:lang w:val="et-EE"/>
        </w:rPr>
        <w:t>õik nõuded ei pruugi alati olla kohaldatavad. Allolev prinditav vorm on üks võimalus küberturvalisuse valdkondlike nõuete järgimise dokumenteerimiseks, kuid selle kasutamine ei ole kohustuslik</w:t>
      </w:r>
      <w:r w:rsidR="0056713A">
        <w:rPr>
          <w:lang w:val="et-EE"/>
        </w:rPr>
        <w:t xml:space="preserve">. </w:t>
      </w:r>
    </w:p>
    <w:p w14:paraId="07790575" w14:textId="52E28D39" w:rsidR="004F73F0" w:rsidRPr="00DF0241" w:rsidRDefault="009E4835" w:rsidP="00DF0241">
      <w:pPr>
        <w:pStyle w:val="PSRHeader3"/>
        <w:spacing w:before="240"/>
        <w:jc w:val="both"/>
        <w:rPr>
          <w:rFonts w:eastAsia="Yu Mincho" w:cs="Arial"/>
          <w:lang w:val="et-EE"/>
        </w:rPr>
      </w:pPr>
      <w:r w:rsidRPr="00DF0241">
        <w:rPr>
          <w:rFonts w:eastAsia="Yu Mincho" w:cs="Arial"/>
          <w:lang w:val="et-EE"/>
        </w:rPr>
        <w:t xml:space="preserve">Küberturvalisus - </w:t>
      </w:r>
      <w:r w:rsidR="00030083">
        <w:rPr>
          <w:rFonts w:eastAsia="Yu Mincho" w:cs="Arial"/>
          <w:lang w:val="et-EE"/>
        </w:rPr>
        <w:t>valitsemine</w:t>
      </w:r>
    </w:p>
    <w:tbl>
      <w:tblPr>
        <w:tblStyle w:val="TableGrid2"/>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0" w:type="dxa"/>
          <w:right w:w="130" w:type="dxa"/>
        </w:tblCellMar>
        <w:tblLook w:val="04A0" w:firstRow="1" w:lastRow="0" w:firstColumn="1" w:lastColumn="0" w:noHBand="0" w:noVBand="1"/>
      </w:tblPr>
      <w:tblGrid>
        <w:gridCol w:w="3402"/>
        <w:gridCol w:w="3119"/>
        <w:gridCol w:w="2119"/>
      </w:tblGrid>
      <w:tr w:rsidR="0003720D" w:rsidRPr="00DF0241" w14:paraId="574F700F" w14:textId="77777777" w:rsidTr="00D872DF">
        <w:trPr>
          <w:cantSplit/>
          <w:trHeight w:val="300"/>
          <w:tblHeader/>
        </w:trPr>
        <w:tc>
          <w:tcPr>
            <w:tcW w:w="3402" w:type="dxa"/>
            <w:shd w:val="clear" w:color="auto" w:fill="97D700"/>
          </w:tcPr>
          <w:p w14:paraId="14E12019" w14:textId="6DD3CB80" w:rsidR="0003720D" w:rsidRPr="00DF0241" w:rsidDel="00B32EA9" w:rsidRDefault="0003720D" w:rsidP="00DF0241">
            <w:pPr>
              <w:kinsoku w:val="0"/>
              <w:overflowPunct w:val="0"/>
              <w:autoSpaceDE w:val="0"/>
              <w:autoSpaceDN w:val="0"/>
              <w:adjustRightInd w:val="0"/>
              <w:spacing w:before="120" w:line="257" w:lineRule="auto"/>
              <w:jc w:val="both"/>
              <w:rPr>
                <w:rFonts w:eastAsia="Yu Mincho" w:cs="Arial"/>
                <w:b/>
                <w:color w:val="000000" w:themeColor="text1"/>
                <w:sz w:val="18"/>
                <w:szCs w:val="18"/>
                <w:lang w:val="et-EE"/>
              </w:rPr>
            </w:pPr>
            <w:r>
              <w:rPr>
                <w:rFonts w:eastAsia="Yu Mincho" w:cs="Arial"/>
                <w:b/>
                <w:color w:val="000000" w:themeColor="text1"/>
                <w:sz w:val="18"/>
                <w:szCs w:val="18"/>
                <w:lang w:val="et-EE"/>
              </w:rPr>
              <w:t>Nõue</w:t>
            </w:r>
          </w:p>
        </w:tc>
        <w:tc>
          <w:tcPr>
            <w:tcW w:w="3119" w:type="dxa"/>
            <w:shd w:val="clear" w:color="auto" w:fill="97D700"/>
            <w:vAlign w:val="center"/>
          </w:tcPr>
          <w:p w14:paraId="6449A37B" w14:textId="5850960D" w:rsidR="0003720D" w:rsidRPr="00DF0241" w:rsidRDefault="0003720D" w:rsidP="00DF0241">
            <w:pPr>
              <w:kinsoku w:val="0"/>
              <w:overflowPunct w:val="0"/>
              <w:autoSpaceDE w:val="0"/>
              <w:autoSpaceDN w:val="0"/>
              <w:adjustRightInd w:val="0"/>
              <w:spacing w:before="120" w:line="257" w:lineRule="auto"/>
              <w:jc w:val="both"/>
              <w:rPr>
                <w:rFonts w:eastAsia="Basic Sans" w:cs="Arial"/>
                <w:b/>
                <w:color w:val="000000" w:themeColor="text1"/>
                <w:sz w:val="18"/>
                <w:szCs w:val="18"/>
                <w:lang w:val="et-EE"/>
              </w:rPr>
            </w:pPr>
            <w:r>
              <w:rPr>
                <w:rFonts w:eastAsia="Yu Mincho" w:cs="Arial"/>
                <w:b/>
                <w:color w:val="000000" w:themeColor="text1"/>
                <w:sz w:val="18"/>
                <w:szCs w:val="18"/>
                <w:lang w:val="et-EE"/>
              </w:rPr>
              <w:t>Teostatud ulatus</w:t>
            </w:r>
            <w:r w:rsidRPr="00DF0241">
              <w:rPr>
                <w:rFonts w:eastAsia="Yu Mincho" w:cs="Arial"/>
                <w:b/>
                <w:color w:val="000000" w:themeColor="text1"/>
                <w:sz w:val="18"/>
                <w:szCs w:val="18"/>
                <w:lang w:val="et-EE"/>
              </w:rPr>
              <w:t xml:space="preserve"> või välistamise põhjendus</w:t>
            </w:r>
          </w:p>
        </w:tc>
        <w:tc>
          <w:tcPr>
            <w:tcW w:w="2119" w:type="dxa"/>
            <w:shd w:val="clear" w:color="auto" w:fill="97D700"/>
            <w:vAlign w:val="center"/>
          </w:tcPr>
          <w:p w14:paraId="7811A0B6" w14:textId="77777777" w:rsidR="0003720D" w:rsidRPr="00DF0241" w:rsidRDefault="0003720D" w:rsidP="00DF0241">
            <w:pPr>
              <w:kinsoku w:val="0"/>
              <w:overflowPunct w:val="0"/>
              <w:autoSpaceDE w:val="0"/>
              <w:autoSpaceDN w:val="0"/>
              <w:adjustRightInd w:val="0"/>
              <w:spacing w:before="120" w:line="257" w:lineRule="auto"/>
              <w:jc w:val="both"/>
              <w:rPr>
                <w:rFonts w:eastAsia="Basic Sans" w:cs="Arial"/>
                <w:b/>
                <w:color w:val="000000" w:themeColor="text1"/>
                <w:sz w:val="18"/>
                <w:szCs w:val="18"/>
                <w:lang w:val="et-EE"/>
              </w:rPr>
            </w:pPr>
            <w:r w:rsidRPr="00DF0241">
              <w:rPr>
                <w:rFonts w:eastAsia="Yu Mincho" w:cs="Arial"/>
                <w:b/>
                <w:color w:val="000000" w:themeColor="text1"/>
                <w:sz w:val="18"/>
                <w:szCs w:val="18"/>
                <w:lang w:val="et-EE"/>
              </w:rPr>
              <w:t>Dokumentatsiooni viide</w:t>
            </w:r>
          </w:p>
        </w:tc>
      </w:tr>
      <w:tr w:rsidR="0003720D" w:rsidRPr="00DF0241" w14:paraId="5E8B83E4" w14:textId="77777777" w:rsidTr="00D872DF">
        <w:trPr>
          <w:cantSplit/>
          <w:trHeight w:val="300"/>
        </w:trPr>
        <w:tc>
          <w:tcPr>
            <w:tcW w:w="3402" w:type="dxa"/>
            <w:tcBorders>
              <w:right w:val="single" w:sz="6" w:space="0" w:color="97D700"/>
            </w:tcBorders>
          </w:tcPr>
          <w:p w14:paraId="53F54D39" w14:textId="3C544309" w:rsidR="0003720D" w:rsidRPr="00DF0241" w:rsidRDefault="0003720D" w:rsidP="007F61E0">
            <w:pPr>
              <w:kinsoku w:val="0"/>
              <w:overflowPunct w:val="0"/>
              <w:autoSpaceDE w:val="0"/>
              <w:autoSpaceDN w:val="0"/>
              <w:adjustRightInd w:val="0"/>
              <w:spacing w:before="120" w:line="257" w:lineRule="auto"/>
              <w:rPr>
                <w:rFonts w:eastAsia="Yu Mincho" w:cs="Arial"/>
                <w:sz w:val="18"/>
                <w:szCs w:val="18"/>
                <w:lang w:val="et-EE"/>
              </w:rPr>
            </w:pPr>
            <w:r w:rsidRPr="00DF0241">
              <w:rPr>
                <w:rFonts w:eastAsia="Times New Roman" w:cs="Arial"/>
                <w:b/>
                <w:bCs/>
                <w:color w:val="006198"/>
                <w:sz w:val="18"/>
                <w:szCs w:val="18"/>
                <w:lang w:val="et-EE"/>
              </w:rPr>
              <w:t>A.</w:t>
            </w:r>
            <w:r>
              <w:rPr>
                <w:rFonts w:eastAsia="Times New Roman" w:cs="Arial"/>
                <w:sz w:val="18"/>
                <w:szCs w:val="18"/>
                <w:lang w:val="et-EE"/>
              </w:rPr>
              <w:t xml:space="preserve"> </w:t>
            </w:r>
            <w:r w:rsidRPr="008017E3">
              <w:rPr>
                <w:rFonts w:eastAsia="Times New Roman" w:cs="Arial"/>
                <w:sz w:val="18"/>
                <w:szCs w:val="18"/>
                <w:lang w:val="et-EE"/>
              </w:rPr>
              <w:t>Ametlik küberturvalisuse strateegia ja eesmärgid on kehtestatud ning neid ajakohastatakse perioodiliselt. Küberturvalisuse eesmärkide täitmise kohta esitatakse kõrgemale juhtorganile perioodilisi ülevaateid, mis sisaldavad sealhulgas hinnangut strateegia elluviimiseks vajalike ressursside ja eelarve olemasolu kohta.</w:t>
            </w:r>
          </w:p>
        </w:tc>
        <w:tc>
          <w:tcPr>
            <w:tcW w:w="3119" w:type="dxa"/>
            <w:tcBorders>
              <w:left w:val="single" w:sz="6" w:space="0" w:color="97D700"/>
              <w:right w:val="single" w:sz="6" w:space="0" w:color="97D700"/>
            </w:tcBorders>
          </w:tcPr>
          <w:p w14:paraId="72A912E9" w14:textId="61ECC959" w:rsidR="0003720D" w:rsidRPr="00DF0241" w:rsidRDefault="0003720D" w:rsidP="00BF48DD">
            <w:pPr>
              <w:kinsoku w:val="0"/>
              <w:overflowPunct w:val="0"/>
              <w:autoSpaceDE w:val="0"/>
              <w:autoSpaceDN w:val="0"/>
              <w:adjustRightInd w:val="0"/>
              <w:spacing w:before="120" w:line="257" w:lineRule="auto"/>
              <w:jc w:val="both"/>
              <w:rPr>
                <w:rFonts w:eastAsia="Yu Mincho" w:cs="Arial"/>
                <w:sz w:val="18"/>
                <w:szCs w:val="18"/>
                <w:lang w:val="et-EE"/>
              </w:rPr>
            </w:pPr>
          </w:p>
        </w:tc>
        <w:tc>
          <w:tcPr>
            <w:tcW w:w="2119" w:type="dxa"/>
            <w:tcBorders>
              <w:left w:val="single" w:sz="6" w:space="0" w:color="97D700"/>
            </w:tcBorders>
          </w:tcPr>
          <w:p w14:paraId="5B476F73" w14:textId="77777777" w:rsidR="0003720D" w:rsidRPr="00DF0241" w:rsidRDefault="0003720D" w:rsidP="00BF48DD">
            <w:pPr>
              <w:kinsoku w:val="0"/>
              <w:overflowPunct w:val="0"/>
              <w:autoSpaceDE w:val="0"/>
              <w:autoSpaceDN w:val="0"/>
              <w:adjustRightInd w:val="0"/>
              <w:spacing w:before="120" w:line="257" w:lineRule="auto"/>
              <w:jc w:val="both"/>
              <w:rPr>
                <w:rFonts w:eastAsia="Yu Mincho" w:cs="Arial"/>
                <w:sz w:val="18"/>
                <w:szCs w:val="18"/>
                <w:lang w:val="et-EE"/>
              </w:rPr>
            </w:pPr>
          </w:p>
        </w:tc>
      </w:tr>
      <w:tr w:rsidR="0003720D" w:rsidRPr="00DF0241" w14:paraId="06AE8402" w14:textId="77777777" w:rsidTr="00D872DF">
        <w:trPr>
          <w:cantSplit/>
          <w:trHeight w:val="300"/>
        </w:trPr>
        <w:tc>
          <w:tcPr>
            <w:tcW w:w="3402" w:type="dxa"/>
            <w:tcBorders>
              <w:right w:val="single" w:sz="6" w:space="0" w:color="97D700"/>
            </w:tcBorders>
            <w:shd w:val="clear" w:color="auto" w:fill="DBD9D6"/>
          </w:tcPr>
          <w:p w14:paraId="7F177910" w14:textId="71CEA289" w:rsidR="0003720D" w:rsidRPr="00DF0241" w:rsidRDefault="0003720D" w:rsidP="007F61E0">
            <w:pPr>
              <w:kinsoku w:val="0"/>
              <w:overflowPunct w:val="0"/>
              <w:autoSpaceDE w:val="0"/>
              <w:autoSpaceDN w:val="0"/>
              <w:adjustRightInd w:val="0"/>
              <w:spacing w:before="120" w:line="257" w:lineRule="auto"/>
              <w:rPr>
                <w:rFonts w:eastAsia="Yu Mincho" w:cs="Arial"/>
                <w:sz w:val="18"/>
                <w:szCs w:val="18"/>
                <w:lang w:val="et-EE"/>
              </w:rPr>
            </w:pPr>
            <w:r w:rsidRPr="00DF0241">
              <w:rPr>
                <w:rFonts w:eastAsia="Times New Roman" w:cs="Arial"/>
                <w:b/>
                <w:bCs/>
                <w:color w:val="006198"/>
                <w:sz w:val="18"/>
                <w:szCs w:val="18"/>
                <w:lang w:val="et-EE"/>
              </w:rPr>
              <w:t>B.</w:t>
            </w:r>
            <w:r>
              <w:rPr>
                <w:rFonts w:eastAsia="Times New Roman" w:cs="Arial"/>
                <w:sz w:val="18"/>
                <w:szCs w:val="18"/>
                <w:lang w:val="et-EE"/>
              </w:rPr>
              <w:t xml:space="preserve"> </w:t>
            </w:r>
            <w:r w:rsidRPr="00F90AFF">
              <w:rPr>
                <w:rFonts w:eastAsia="Times New Roman" w:cs="Arial"/>
                <w:sz w:val="18"/>
                <w:szCs w:val="18"/>
                <w:lang w:val="et-EE"/>
              </w:rPr>
              <w:t>Kontrollikeskkonna tugevdamiseks on kehtestatud küberturvalisusega seotud poliitikad ja protseduurid ning neid ajakohastatakse perioodiliselt.</w:t>
            </w:r>
          </w:p>
        </w:tc>
        <w:tc>
          <w:tcPr>
            <w:tcW w:w="3119" w:type="dxa"/>
            <w:tcBorders>
              <w:left w:val="single" w:sz="6" w:space="0" w:color="97D700"/>
              <w:right w:val="single" w:sz="6" w:space="0" w:color="97D700"/>
            </w:tcBorders>
            <w:shd w:val="clear" w:color="auto" w:fill="DBD9D6"/>
          </w:tcPr>
          <w:p w14:paraId="6D86E721" w14:textId="1176368D" w:rsidR="0003720D" w:rsidRPr="00DF0241" w:rsidRDefault="0003720D" w:rsidP="00BF48DD">
            <w:pPr>
              <w:kinsoku w:val="0"/>
              <w:overflowPunct w:val="0"/>
              <w:autoSpaceDE w:val="0"/>
              <w:autoSpaceDN w:val="0"/>
              <w:adjustRightInd w:val="0"/>
              <w:spacing w:before="120" w:line="257" w:lineRule="auto"/>
              <w:jc w:val="both"/>
              <w:rPr>
                <w:rFonts w:eastAsia="Yu Mincho" w:cs="Arial"/>
                <w:sz w:val="18"/>
                <w:szCs w:val="18"/>
                <w:lang w:val="et-EE"/>
              </w:rPr>
            </w:pPr>
          </w:p>
        </w:tc>
        <w:tc>
          <w:tcPr>
            <w:tcW w:w="2119" w:type="dxa"/>
            <w:tcBorders>
              <w:left w:val="single" w:sz="6" w:space="0" w:color="97D700"/>
            </w:tcBorders>
            <w:shd w:val="clear" w:color="auto" w:fill="DBD9D6"/>
          </w:tcPr>
          <w:p w14:paraId="6B5DC07E" w14:textId="77777777" w:rsidR="0003720D" w:rsidRPr="00DF0241" w:rsidRDefault="0003720D" w:rsidP="00BF48DD">
            <w:pPr>
              <w:kinsoku w:val="0"/>
              <w:overflowPunct w:val="0"/>
              <w:autoSpaceDE w:val="0"/>
              <w:autoSpaceDN w:val="0"/>
              <w:adjustRightInd w:val="0"/>
              <w:spacing w:before="120" w:line="257" w:lineRule="auto"/>
              <w:jc w:val="both"/>
              <w:rPr>
                <w:rFonts w:eastAsia="Yu Mincho" w:cs="Arial"/>
                <w:sz w:val="18"/>
                <w:szCs w:val="18"/>
                <w:lang w:val="et-EE"/>
              </w:rPr>
            </w:pPr>
          </w:p>
        </w:tc>
      </w:tr>
      <w:tr w:rsidR="0003720D" w:rsidRPr="00DF0241" w14:paraId="2C4DEE7B" w14:textId="77777777" w:rsidTr="00D872DF">
        <w:trPr>
          <w:cantSplit/>
          <w:trHeight w:val="300"/>
        </w:trPr>
        <w:tc>
          <w:tcPr>
            <w:tcW w:w="3402" w:type="dxa"/>
            <w:tcBorders>
              <w:right w:val="single" w:sz="6" w:space="0" w:color="97D700"/>
            </w:tcBorders>
          </w:tcPr>
          <w:p w14:paraId="6B2CE416" w14:textId="1F3E68CB" w:rsidR="0003720D" w:rsidRPr="00DF0241" w:rsidRDefault="0003720D" w:rsidP="007F61E0">
            <w:pPr>
              <w:kinsoku w:val="0"/>
              <w:overflowPunct w:val="0"/>
              <w:autoSpaceDE w:val="0"/>
              <w:autoSpaceDN w:val="0"/>
              <w:adjustRightInd w:val="0"/>
              <w:spacing w:before="120" w:line="257" w:lineRule="auto"/>
              <w:rPr>
                <w:rFonts w:eastAsia="Yu Mincho" w:cs="Arial"/>
                <w:sz w:val="18"/>
                <w:szCs w:val="18"/>
                <w:lang w:val="et-EE"/>
              </w:rPr>
            </w:pPr>
            <w:r w:rsidRPr="00DF0241">
              <w:rPr>
                <w:rFonts w:eastAsia="Times New Roman" w:cs="Arial"/>
                <w:b/>
                <w:bCs/>
                <w:color w:val="006198"/>
                <w:sz w:val="18"/>
                <w:szCs w:val="18"/>
                <w:lang w:val="et-EE"/>
              </w:rPr>
              <w:t>C.</w:t>
            </w:r>
            <w:r>
              <w:rPr>
                <w:rFonts w:eastAsia="Times New Roman" w:cs="Arial"/>
                <w:sz w:val="18"/>
                <w:szCs w:val="18"/>
                <w:lang w:val="et-EE"/>
              </w:rPr>
              <w:t xml:space="preserve"> </w:t>
            </w:r>
            <w:r w:rsidRPr="003F19B5">
              <w:rPr>
                <w:rFonts w:eastAsia="Times New Roman" w:cs="Arial"/>
                <w:sz w:val="18"/>
                <w:szCs w:val="18"/>
                <w:lang w:val="et-EE"/>
              </w:rPr>
              <w:t>Küberturvalisuse eesmärkide saavutamiseks on määratud selged rollid ja vastutusvaldkonnad ning on kehtestatud protsess, mille abil hinnatakse perioodiliselt vastutavate isikute teadmisi, oskusi ja võimeid.</w:t>
            </w:r>
          </w:p>
        </w:tc>
        <w:tc>
          <w:tcPr>
            <w:tcW w:w="3119" w:type="dxa"/>
            <w:tcBorders>
              <w:left w:val="single" w:sz="6" w:space="0" w:color="97D700"/>
              <w:right w:val="single" w:sz="6" w:space="0" w:color="97D700"/>
            </w:tcBorders>
          </w:tcPr>
          <w:p w14:paraId="700AB7C4" w14:textId="2920D234" w:rsidR="0003720D" w:rsidRPr="00DF0241" w:rsidRDefault="0003720D" w:rsidP="00BF48DD">
            <w:pPr>
              <w:kinsoku w:val="0"/>
              <w:overflowPunct w:val="0"/>
              <w:autoSpaceDE w:val="0"/>
              <w:autoSpaceDN w:val="0"/>
              <w:adjustRightInd w:val="0"/>
              <w:spacing w:before="120" w:line="257" w:lineRule="auto"/>
              <w:jc w:val="both"/>
              <w:rPr>
                <w:rFonts w:eastAsia="Yu Mincho" w:cs="Arial"/>
                <w:sz w:val="18"/>
                <w:szCs w:val="18"/>
                <w:lang w:val="et-EE"/>
              </w:rPr>
            </w:pPr>
          </w:p>
        </w:tc>
        <w:tc>
          <w:tcPr>
            <w:tcW w:w="2119" w:type="dxa"/>
            <w:tcBorders>
              <w:left w:val="single" w:sz="6" w:space="0" w:color="97D700"/>
            </w:tcBorders>
          </w:tcPr>
          <w:p w14:paraId="6638CE44" w14:textId="77777777" w:rsidR="0003720D" w:rsidRPr="00DF0241" w:rsidRDefault="0003720D" w:rsidP="00BF48DD">
            <w:pPr>
              <w:kinsoku w:val="0"/>
              <w:overflowPunct w:val="0"/>
              <w:autoSpaceDE w:val="0"/>
              <w:autoSpaceDN w:val="0"/>
              <w:adjustRightInd w:val="0"/>
              <w:spacing w:before="120" w:line="257" w:lineRule="auto"/>
              <w:jc w:val="both"/>
              <w:rPr>
                <w:rFonts w:eastAsia="Yu Mincho" w:cs="Arial"/>
                <w:sz w:val="18"/>
                <w:szCs w:val="18"/>
                <w:lang w:val="et-EE"/>
              </w:rPr>
            </w:pPr>
          </w:p>
        </w:tc>
      </w:tr>
      <w:tr w:rsidR="0003720D" w:rsidRPr="00DF0241" w14:paraId="50FD07D0" w14:textId="77777777" w:rsidTr="00D872DF">
        <w:trPr>
          <w:cantSplit/>
          <w:trHeight w:val="300"/>
        </w:trPr>
        <w:tc>
          <w:tcPr>
            <w:tcW w:w="3402" w:type="dxa"/>
            <w:tcBorders>
              <w:bottom w:val="single" w:sz="36" w:space="0" w:color="97D700"/>
              <w:right w:val="single" w:sz="6" w:space="0" w:color="97D700"/>
            </w:tcBorders>
            <w:shd w:val="clear" w:color="auto" w:fill="DBD9D6"/>
          </w:tcPr>
          <w:p w14:paraId="43B8FBF8" w14:textId="3846F383" w:rsidR="0003720D" w:rsidRPr="00DF0241" w:rsidRDefault="0003720D" w:rsidP="007F61E0">
            <w:pPr>
              <w:kinsoku w:val="0"/>
              <w:overflowPunct w:val="0"/>
              <w:autoSpaceDE w:val="0"/>
              <w:autoSpaceDN w:val="0"/>
              <w:adjustRightInd w:val="0"/>
              <w:spacing w:before="120" w:line="257" w:lineRule="auto"/>
              <w:rPr>
                <w:rFonts w:eastAsia="Yu Mincho" w:cs="Arial"/>
                <w:sz w:val="18"/>
                <w:szCs w:val="18"/>
                <w:lang w:val="et-EE"/>
              </w:rPr>
            </w:pPr>
            <w:r w:rsidRPr="00DF0241">
              <w:rPr>
                <w:rFonts w:eastAsia="Times New Roman" w:cs="Arial"/>
                <w:b/>
                <w:bCs/>
                <w:color w:val="006198"/>
                <w:sz w:val="18"/>
                <w:szCs w:val="18"/>
                <w:lang w:val="et-EE"/>
              </w:rPr>
              <w:t>D.</w:t>
            </w:r>
            <w:r>
              <w:rPr>
                <w:rFonts w:eastAsia="Times New Roman" w:cs="Arial"/>
                <w:sz w:val="18"/>
                <w:szCs w:val="18"/>
                <w:lang w:val="et-EE"/>
              </w:rPr>
              <w:t xml:space="preserve"> </w:t>
            </w:r>
            <w:r w:rsidRPr="008F0F23">
              <w:rPr>
                <w:rFonts w:eastAsia="Times New Roman" w:cs="Arial"/>
                <w:sz w:val="18"/>
                <w:szCs w:val="18"/>
                <w:lang w:val="et-EE"/>
              </w:rPr>
              <w:t>Asjaomased huvirühmad osalevad küberturvalisuse keskkonnas esinevate nõrkuste ja tekkivate ohtude aruteludes ning tegelevad nende riskide maandamisega. Huvirühmade hulka kuuluvad tippjuhtkond, tegevjuhtkond, riskijuhtimine, personalijuhtimine, juriidiline osakond, vastavuskontroll, tarnijad/pakkujad ja muud seotud osapooled.</w:t>
            </w:r>
          </w:p>
        </w:tc>
        <w:tc>
          <w:tcPr>
            <w:tcW w:w="3119" w:type="dxa"/>
            <w:tcBorders>
              <w:left w:val="single" w:sz="6" w:space="0" w:color="97D700"/>
              <w:bottom w:val="single" w:sz="36" w:space="0" w:color="97D700"/>
              <w:right w:val="single" w:sz="6" w:space="0" w:color="97D700"/>
            </w:tcBorders>
            <w:shd w:val="clear" w:color="auto" w:fill="DBD9D6"/>
          </w:tcPr>
          <w:p w14:paraId="7B9E68AC" w14:textId="3C5C8076" w:rsidR="0003720D" w:rsidRPr="00DF0241" w:rsidRDefault="0003720D" w:rsidP="00BF48DD">
            <w:pPr>
              <w:kinsoku w:val="0"/>
              <w:overflowPunct w:val="0"/>
              <w:autoSpaceDE w:val="0"/>
              <w:autoSpaceDN w:val="0"/>
              <w:adjustRightInd w:val="0"/>
              <w:spacing w:before="120" w:line="257" w:lineRule="auto"/>
              <w:jc w:val="both"/>
              <w:rPr>
                <w:rFonts w:eastAsia="Yu Mincho" w:cs="Arial"/>
                <w:sz w:val="18"/>
                <w:szCs w:val="18"/>
                <w:lang w:val="et-EE"/>
              </w:rPr>
            </w:pPr>
          </w:p>
        </w:tc>
        <w:tc>
          <w:tcPr>
            <w:tcW w:w="2119" w:type="dxa"/>
            <w:tcBorders>
              <w:left w:val="single" w:sz="6" w:space="0" w:color="97D700"/>
              <w:bottom w:val="single" w:sz="36" w:space="0" w:color="97D700"/>
            </w:tcBorders>
            <w:shd w:val="clear" w:color="auto" w:fill="DBD9D6"/>
          </w:tcPr>
          <w:p w14:paraId="07227C09" w14:textId="77777777" w:rsidR="0003720D" w:rsidRPr="00DF0241" w:rsidRDefault="0003720D" w:rsidP="00BF48DD">
            <w:pPr>
              <w:kinsoku w:val="0"/>
              <w:overflowPunct w:val="0"/>
              <w:autoSpaceDE w:val="0"/>
              <w:autoSpaceDN w:val="0"/>
              <w:adjustRightInd w:val="0"/>
              <w:spacing w:before="120" w:line="257" w:lineRule="auto"/>
              <w:jc w:val="both"/>
              <w:rPr>
                <w:rFonts w:eastAsia="Yu Mincho" w:cs="Arial"/>
                <w:sz w:val="18"/>
                <w:szCs w:val="18"/>
                <w:lang w:val="et-EE"/>
              </w:rPr>
            </w:pPr>
          </w:p>
        </w:tc>
      </w:tr>
    </w:tbl>
    <w:p w14:paraId="1621864A" w14:textId="77777777" w:rsidR="004F73F0" w:rsidRPr="00DF0241" w:rsidRDefault="009E4835" w:rsidP="00DF0241">
      <w:pPr>
        <w:pStyle w:val="PSRHeader3"/>
        <w:spacing w:before="240"/>
        <w:jc w:val="both"/>
        <w:rPr>
          <w:rFonts w:eastAsia="Yu Mincho" w:cs="Arial"/>
          <w:lang w:val="et-EE"/>
        </w:rPr>
      </w:pPr>
      <w:r w:rsidRPr="00DF0241">
        <w:rPr>
          <w:rFonts w:eastAsia="Yu Mincho" w:cs="Arial"/>
          <w:lang w:val="et-EE"/>
        </w:rPr>
        <w:lastRenderedPageBreak/>
        <w:t>Küberturvalisus - riskijuhtimine</w:t>
      </w:r>
    </w:p>
    <w:tbl>
      <w:tblPr>
        <w:tblStyle w:val="TableGrid2"/>
        <w:tblW w:w="5000" w:type="pct"/>
        <w:tblBorders>
          <w:top w:val="none" w:sz="0" w:space="0" w:color="auto"/>
          <w:left w:val="none" w:sz="0" w:space="0" w:color="auto"/>
          <w:bottom w:val="single" w:sz="36" w:space="0" w:color="97D700"/>
          <w:right w:val="none" w:sz="0" w:space="0" w:color="auto"/>
          <w:insideH w:val="none" w:sz="0" w:space="0" w:color="auto"/>
          <w:insideV w:val="single" w:sz="6" w:space="0" w:color="97D700"/>
        </w:tblBorders>
        <w:tblCellMar>
          <w:left w:w="130" w:type="dxa"/>
          <w:right w:w="130" w:type="dxa"/>
        </w:tblCellMar>
        <w:tblLook w:val="04A0" w:firstRow="1" w:lastRow="0" w:firstColumn="1" w:lastColumn="0" w:noHBand="0" w:noVBand="1"/>
      </w:tblPr>
      <w:tblGrid>
        <w:gridCol w:w="3403"/>
        <w:gridCol w:w="2693"/>
        <w:gridCol w:w="2544"/>
      </w:tblGrid>
      <w:tr w:rsidR="0003720D" w:rsidRPr="00DF0241" w14:paraId="1C6310FA" w14:textId="77777777" w:rsidTr="0003720D">
        <w:trPr>
          <w:cantSplit/>
          <w:trHeight w:val="300"/>
          <w:tblHeader/>
        </w:trPr>
        <w:tc>
          <w:tcPr>
            <w:tcW w:w="1969" w:type="pct"/>
            <w:shd w:val="clear" w:color="auto" w:fill="97D700"/>
            <w:vAlign w:val="center"/>
          </w:tcPr>
          <w:p w14:paraId="16822182" w14:textId="65633EBA" w:rsidR="0003720D" w:rsidRPr="00DF0241" w:rsidRDefault="0003720D" w:rsidP="00DF0241">
            <w:pPr>
              <w:kinsoku w:val="0"/>
              <w:overflowPunct w:val="0"/>
              <w:autoSpaceDE w:val="0"/>
              <w:autoSpaceDN w:val="0"/>
              <w:adjustRightInd w:val="0"/>
              <w:spacing w:before="160" w:after="240" w:line="257" w:lineRule="auto"/>
              <w:jc w:val="both"/>
              <w:rPr>
                <w:rFonts w:eastAsia="Yu Mincho" w:cs="Arial"/>
                <w:b/>
                <w:color w:val="000000" w:themeColor="text1"/>
                <w:sz w:val="18"/>
                <w:szCs w:val="18"/>
                <w:lang w:val="et-EE"/>
              </w:rPr>
            </w:pPr>
            <w:r>
              <w:rPr>
                <w:rFonts w:eastAsia="Yu Mincho" w:cs="Arial"/>
                <w:b/>
                <w:color w:val="000000" w:themeColor="text1"/>
                <w:sz w:val="18"/>
                <w:szCs w:val="18"/>
                <w:lang w:val="et-EE"/>
              </w:rPr>
              <w:t>Nõue</w:t>
            </w:r>
          </w:p>
        </w:tc>
        <w:tc>
          <w:tcPr>
            <w:tcW w:w="1558" w:type="pct"/>
            <w:shd w:val="clear" w:color="auto" w:fill="97D700"/>
          </w:tcPr>
          <w:p w14:paraId="3D16C9EE" w14:textId="73F3A506" w:rsidR="0003720D" w:rsidRPr="00DF0241" w:rsidRDefault="0003720D" w:rsidP="00F36B9C">
            <w:pPr>
              <w:kinsoku w:val="0"/>
              <w:overflowPunct w:val="0"/>
              <w:autoSpaceDE w:val="0"/>
              <w:autoSpaceDN w:val="0"/>
              <w:adjustRightInd w:val="0"/>
              <w:spacing w:before="160" w:after="240" w:line="257" w:lineRule="auto"/>
              <w:rPr>
                <w:rFonts w:eastAsia="Yu Mincho" w:cs="Arial"/>
                <w:b/>
                <w:color w:val="000000" w:themeColor="text1"/>
                <w:sz w:val="18"/>
                <w:szCs w:val="18"/>
                <w:lang w:val="et-EE"/>
              </w:rPr>
            </w:pPr>
            <w:r>
              <w:rPr>
                <w:rFonts w:eastAsia="Yu Mincho" w:cs="Arial"/>
                <w:b/>
                <w:color w:val="000000" w:themeColor="text1"/>
                <w:sz w:val="18"/>
                <w:szCs w:val="18"/>
                <w:lang w:val="et-EE"/>
              </w:rPr>
              <w:t>Teostatud ulatus</w:t>
            </w:r>
            <w:r w:rsidRPr="00DF0241">
              <w:rPr>
                <w:rFonts w:eastAsia="Yu Mincho" w:cs="Arial"/>
                <w:b/>
                <w:color w:val="000000" w:themeColor="text1"/>
                <w:sz w:val="18"/>
                <w:szCs w:val="18"/>
                <w:lang w:val="et-EE"/>
              </w:rPr>
              <w:t xml:space="preserve"> või välistamise põhjendus</w:t>
            </w:r>
          </w:p>
        </w:tc>
        <w:tc>
          <w:tcPr>
            <w:tcW w:w="1472" w:type="pct"/>
            <w:shd w:val="clear" w:color="auto" w:fill="97D700"/>
            <w:vAlign w:val="center"/>
          </w:tcPr>
          <w:p w14:paraId="194C3A3E" w14:textId="5F00CF1F" w:rsidR="0003720D" w:rsidRPr="00DF0241" w:rsidRDefault="0003720D" w:rsidP="00DF0241">
            <w:pPr>
              <w:kinsoku w:val="0"/>
              <w:overflowPunct w:val="0"/>
              <w:autoSpaceDE w:val="0"/>
              <w:autoSpaceDN w:val="0"/>
              <w:adjustRightInd w:val="0"/>
              <w:spacing w:before="160" w:after="240" w:line="257" w:lineRule="auto"/>
              <w:jc w:val="both"/>
              <w:rPr>
                <w:rFonts w:eastAsia="Yu Mincho" w:cs="Arial"/>
                <w:b/>
                <w:color w:val="000000" w:themeColor="text1"/>
                <w:sz w:val="18"/>
                <w:szCs w:val="18"/>
                <w:lang w:val="et-EE"/>
              </w:rPr>
            </w:pPr>
            <w:r w:rsidRPr="00DF0241">
              <w:rPr>
                <w:rFonts w:eastAsia="Yu Mincho" w:cs="Arial"/>
                <w:b/>
                <w:color w:val="000000" w:themeColor="text1"/>
                <w:sz w:val="18"/>
                <w:szCs w:val="18"/>
                <w:lang w:val="et-EE"/>
              </w:rPr>
              <w:t>Dokumentatsiooni viide</w:t>
            </w:r>
          </w:p>
        </w:tc>
      </w:tr>
      <w:tr w:rsidR="0003720D" w:rsidRPr="00DF0241" w14:paraId="7ECF4E7E" w14:textId="77777777" w:rsidTr="0003720D">
        <w:trPr>
          <w:cantSplit/>
          <w:trHeight w:val="300"/>
        </w:trPr>
        <w:tc>
          <w:tcPr>
            <w:tcW w:w="1969" w:type="pct"/>
          </w:tcPr>
          <w:p w14:paraId="4BFF7D74" w14:textId="15571421" w:rsidR="0003720D" w:rsidRPr="00DF0241" w:rsidRDefault="0003720D" w:rsidP="007F61E0">
            <w:pPr>
              <w:kinsoku w:val="0"/>
              <w:overflowPunct w:val="0"/>
              <w:autoSpaceDE w:val="0"/>
              <w:autoSpaceDN w:val="0"/>
              <w:adjustRightInd w:val="0"/>
              <w:spacing w:before="160" w:after="240" w:line="257" w:lineRule="auto"/>
              <w:rPr>
                <w:rFonts w:eastAsia="Yu Mincho" w:cs="Arial"/>
                <w:sz w:val="18"/>
                <w:szCs w:val="18"/>
                <w:lang w:val="et-EE"/>
              </w:rPr>
            </w:pPr>
            <w:r w:rsidRPr="00DF0241">
              <w:rPr>
                <w:rFonts w:eastAsia="Times New Roman" w:cs="Arial"/>
                <w:b/>
                <w:bCs/>
                <w:color w:val="006198"/>
                <w:sz w:val="18"/>
                <w:szCs w:val="18"/>
                <w:lang w:val="et-EE"/>
              </w:rPr>
              <w:t>A.</w:t>
            </w:r>
            <w:r>
              <w:rPr>
                <w:rFonts w:eastAsia="Times New Roman" w:cs="Arial"/>
                <w:sz w:val="18"/>
                <w:szCs w:val="18"/>
                <w:lang w:val="et-EE"/>
              </w:rPr>
              <w:t xml:space="preserve"> </w:t>
            </w:r>
            <w:r w:rsidRPr="00BF4715">
              <w:rPr>
                <w:rFonts w:eastAsia="Times New Roman" w:cs="Arial"/>
                <w:sz w:val="18"/>
                <w:szCs w:val="18"/>
                <w:lang w:val="et-EE"/>
              </w:rPr>
              <w:t>Organisatsiooni riskihindamise ja -juhtimise protsessid hõlmavad küberturvalisuse ohtude tuvastamist, analüüsimist, maandamist ja pidevat jälgimist ning nende mõju hindamist strateegiliste eesmärkide saavutamisele.</w:t>
            </w:r>
          </w:p>
        </w:tc>
        <w:tc>
          <w:tcPr>
            <w:tcW w:w="1558" w:type="pct"/>
          </w:tcPr>
          <w:p w14:paraId="1D8FB36B" w14:textId="77777777" w:rsidR="0003720D" w:rsidRPr="00DF0241" w:rsidRDefault="0003720D" w:rsidP="00BF48DD">
            <w:pPr>
              <w:kinsoku w:val="0"/>
              <w:overflowPunct w:val="0"/>
              <w:autoSpaceDE w:val="0"/>
              <w:autoSpaceDN w:val="0"/>
              <w:adjustRightInd w:val="0"/>
              <w:spacing w:before="160" w:after="240" w:line="257" w:lineRule="auto"/>
              <w:jc w:val="both"/>
              <w:rPr>
                <w:rFonts w:eastAsia="Yu Mincho" w:cs="Arial"/>
                <w:sz w:val="18"/>
                <w:szCs w:val="18"/>
                <w:lang w:val="et-EE"/>
              </w:rPr>
            </w:pPr>
          </w:p>
        </w:tc>
        <w:tc>
          <w:tcPr>
            <w:tcW w:w="1472" w:type="pct"/>
          </w:tcPr>
          <w:p w14:paraId="237C9E3D" w14:textId="5EFCA696" w:rsidR="0003720D" w:rsidRPr="00DF0241" w:rsidRDefault="0003720D" w:rsidP="00BF48DD">
            <w:pPr>
              <w:kinsoku w:val="0"/>
              <w:overflowPunct w:val="0"/>
              <w:autoSpaceDE w:val="0"/>
              <w:autoSpaceDN w:val="0"/>
              <w:adjustRightInd w:val="0"/>
              <w:spacing w:before="160" w:after="240" w:line="257" w:lineRule="auto"/>
              <w:jc w:val="both"/>
              <w:rPr>
                <w:rFonts w:eastAsia="Yu Mincho" w:cs="Arial"/>
                <w:sz w:val="18"/>
                <w:szCs w:val="18"/>
                <w:lang w:val="et-EE"/>
              </w:rPr>
            </w:pPr>
          </w:p>
        </w:tc>
      </w:tr>
      <w:tr w:rsidR="0003720D" w:rsidRPr="00DF0241" w14:paraId="18D8C9A3" w14:textId="77777777" w:rsidTr="0003720D">
        <w:trPr>
          <w:cantSplit/>
          <w:trHeight w:val="300"/>
        </w:trPr>
        <w:tc>
          <w:tcPr>
            <w:tcW w:w="1969" w:type="pct"/>
            <w:shd w:val="clear" w:color="auto" w:fill="DBD9D6"/>
          </w:tcPr>
          <w:p w14:paraId="7E8D5A53" w14:textId="48ABE079" w:rsidR="0003720D" w:rsidRPr="00DF0241" w:rsidRDefault="0003720D" w:rsidP="007F61E0">
            <w:pPr>
              <w:kinsoku w:val="0"/>
              <w:overflowPunct w:val="0"/>
              <w:autoSpaceDE w:val="0"/>
              <w:autoSpaceDN w:val="0"/>
              <w:adjustRightInd w:val="0"/>
              <w:spacing w:before="160" w:after="240" w:line="257" w:lineRule="auto"/>
              <w:rPr>
                <w:rFonts w:eastAsia="Yu Mincho" w:cs="Arial"/>
                <w:sz w:val="18"/>
                <w:szCs w:val="18"/>
                <w:lang w:val="et-EE"/>
              </w:rPr>
            </w:pPr>
            <w:r w:rsidRPr="00DF0241">
              <w:rPr>
                <w:rFonts w:eastAsia="Times New Roman" w:cs="Arial"/>
                <w:b/>
                <w:bCs/>
                <w:color w:val="006198"/>
                <w:sz w:val="18"/>
                <w:szCs w:val="18"/>
                <w:lang w:val="et-EE"/>
              </w:rPr>
              <w:t>B.</w:t>
            </w:r>
            <w:r>
              <w:rPr>
                <w:rFonts w:eastAsia="Times New Roman" w:cs="Arial"/>
                <w:sz w:val="18"/>
                <w:szCs w:val="18"/>
                <w:lang w:val="et-EE"/>
              </w:rPr>
              <w:t xml:space="preserve"> </w:t>
            </w:r>
            <w:r w:rsidRPr="00C849BD">
              <w:rPr>
                <w:rFonts w:eastAsia="Times New Roman" w:cs="Arial"/>
                <w:sz w:val="18"/>
                <w:szCs w:val="18"/>
                <w:lang w:val="et-EE"/>
              </w:rPr>
              <w:t>Küberturvalisuse riskijuhtimine on rakendatud kogu organisatsioonis ja see võib hõlmata järgmisi valdkondi: infotehnoloogia, ettevõtte riskijuhtimine, personalijuhtimine, juriidilised küsimused, vastavuskontroll, organisatsiooni igapäevased protsessid, tarneahel, raamatupidamine, finantsjuhtimine ja muud seotud valdkonnad.</w:t>
            </w:r>
          </w:p>
        </w:tc>
        <w:tc>
          <w:tcPr>
            <w:tcW w:w="1558" w:type="pct"/>
            <w:shd w:val="clear" w:color="auto" w:fill="DBD9D6"/>
          </w:tcPr>
          <w:p w14:paraId="6147D939" w14:textId="77777777" w:rsidR="0003720D" w:rsidRPr="00DF0241" w:rsidRDefault="0003720D" w:rsidP="00BF48DD">
            <w:pPr>
              <w:kinsoku w:val="0"/>
              <w:overflowPunct w:val="0"/>
              <w:autoSpaceDE w:val="0"/>
              <w:autoSpaceDN w:val="0"/>
              <w:adjustRightInd w:val="0"/>
              <w:spacing w:before="160" w:after="240" w:line="257" w:lineRule="auto"/>
              <w:jc w:val="both"/>
              <w:rPr>
                <w:rFonts w:eastAsia="Yu Mincho" w:cs="Arial"/>
                <w:sz w:val="18"/>
                <w:szCs w:val="18"/>
                <w:lang w:val="et-EE"/>
              </w:rPr>
            </w:pPr>
          </w:p>
        </w:tc>
        <w:tc>
          <w:tcPr>
            <w:tcW w:w="1472" w:type="pct"/>
            <w:shd w:val="clear" w:color="auto" w:fill="DBD9D6"/>
          </w:tcPr>
          <w:p w14:paraId="0FCF255B" w14:textId="58D43D7D" w:rsidR="0003720D" w:rsidRPr="00DF0241" w:rsidRDefault="0003720D" w:rsidP="00BF48DD">
            <w:pPr>
              <w:kinsoku w:val="0"/>
              <w:overflowPunct w:val="0"/>
              <w:autoSpaceDE w:val="0"/>
              <w:autoSpaceDN w:val="0"/>
              <w:adjustRightInd w:val="0"/>
              <w:spacing w:before="160" w:after="240" w:line="257" w:lineRule="auto"/>
              <w:jc w:val="both"/>
              <w:rPr>
                <w:rFonts w:eastAsia="Yu Mincho" w:cs="Arial"/>
                <w:sz w:val="18"/>
                <w:szCs w:val="18"/>
                <w:lang w:val="et-EE"/>
              </w:rPr>
            </w:pPr>
          </w:p>
        </w:tc>
      </w:tr>
      <w:tr w:rsidR="0003720D" w:rsidRPr="00DF0241" w14:paraId="68CEE2E0" w14:textId="77777777" w:rsidTr="0003720D">
        <w:trPr>
          <w:cantSplit/>
          <w:trHeight w:val="300"/>
        </w:trPr>
        <w:tc>
          <w:tcPr>
            <w:tcW w:w="1969" w:type="pct"/>
          </w:tcPr>
          <w:p w14:paraId="7F43F160" w14:textId="5C297A86" w:rsidR="0003720D" w:rsidRPr="00DF0241" w:rsidRDefault="0003720D" w:rsidP="007F61E0">
            <w:pPr>
              <w:kinsoku w:val="0"/>
              <w:overflowPunct w:val="0"/>
              <w:autoSpaceDE w:val="0"/>
              <w:autoSpaceDN w:val="0"/>
              <w:adjustRightInd w:val="0"/>
              <w:spacing w:before="160" w:after="240" w:line="257" w:lineRule="auto"/>
              <w:rPr>
                <w:rFonts w:eastAsia="Yu Mincho" w:cs="Arial"/>
                <w:sz w:val="18"/>
                <w:szCs w:val="18"/>
                <w:lang w:val="et-EE"/>
              </w:rPr>
            </w:pPr>
            <w:r w:rsidRPr="00DF0241">
              <w:rPr>
                <w:rFonts w:eastAsia="Times New Roman" w:cs="Arial"/>
                <w:b/>
                <w:bCs/>
                <w:color w:val="006198"/>
                <w:sz w:val="18"/>
                <w:szCs w:val="18"/>
                <w:lang w:val="et-EE"/>
              </w:rPr>
              <w:t xml:space="preserve">C. </w:t>
            </w:r>
            <w:r w:rsidRPr="007F61E0">
              <w:rPr>
                <w:rFonts w:eastAsia="Times New Roman" w:cs="Arial"/>
                <w:sz w:val="18"/>
                <w:szCs w:val="18"/>
                <w:lang w:val="et-EE"/>
              </w:rPr>
              <w:t>Küberturvalisuse riskijuhtimise protsessi eest on määratud kindel vastutaja. Määratud on isik või meeskond, kes jälgi</w:t>
            </w:r>
            <w:r w:rsidR="007F61E0" w:rsidRPr="007F61E0">
              <w:rPr>
                <w:rFonts w:eastAsia="Times New Roman" w:cs="Arial"/>
                <w:sz w:val="18"/>
                <w:szCs w:val="18"/>
                <w:lang w:val="et-EE"/>
              </w:rPr>
              <w:t>b</w:t>
            </w:r>
            <w:r w:rsidRPr="007F61E0">
              <w:rPr>
                <w:rFonts w:eastAsia="Times New Roman" w:cs="Arial"/>
                <w:sz w:val="18"/>
                <w:szCs w:val="18"/>
                <w:lang w:val="et-EE"/>
              </w:rPr>
              <w:t xml:space="preserve"> perioodiliselt küberturvalisuse riskide </w:t>
            </w:r>
            <w:r w:rsidR="007F61E0" w:rsidRPr="007F61E0">
              <w:rPr>
                <w:rFonts w:eastAsia="Times New Roman" w:cs="Arial"/>
                <w:sz w:val="18"/>
                <w:szCs w:val="18"/>
                <w:lang w:val="et-EE"/>
              </w:rPr>
              <w:t>juhtimist ning teeb selle kohta ülevaateid</w:t>
            </w:r>
            <w:r w:rsidRPr="007F61E0">
              <w:rPr>
                <w:rFonts w:eastAsia="Times New Roman" w:cs="Arial"/>
                <w:sz w:val="18"/>
                <w:szCs w:val="18"/>
                <w:lang w:val="et-EE"/>
              </w:rPr>
              <w:t>. Sealhulgas teavitab riskide maandamiseks vajalikest ressurssidest ja tuvastab uusi tekkivaid küberohtusid.</w:t>
            </w:r>
          </w:p>
        </w:tc>
        <w:tc>
          <w:tcPr>
            <w:tcW w:w="1558" w:type="pct"/>
          </w:tcPr>
          <w:p w14:paraId="23A13DCA" w14:textId="77777777" w:rsidR="0003720D" w:rsidRPr="00DF0241" w:rsidRDefault="0003720D" w:rsidP="00BF48DD">
            <w:pPr>
              <w:kinsoku w:val="0"/>
              <w:overflowPunct w:val="0"/>
              <w:autoSpaceDE w:val="0"/>
              <w:autoSpaceDN w:val="0"/>
              <w:adjustRightInd w:val="0"/>
              <w:spacing w:before="160" w:after="240" w:line="257" w:lineRule="auto"/>
              <w:jc w:val="both"/>
              <w:rPr>
                <w:rFonts w:eastAsia="Yu Mincho" w:cs="Arial"/>
                <w:sz w:val="18"/>
                <w:szCs w:val="18"/>
                <w:lang w:val="et-EE"/>
              </w:rPr>
            </w:pPr>
          </w:p>
        </w:tc>
        <w:tc>
          <w:tcPr>
            <w:tcW w:w="1472" w:type="pct"/>
          </w:tcPr>
          <w:p w14:paraId="6C8FEEF3" w14:textId="3B46BBD9" w:rsidR="0003720D" w:rsidRPr="00DF0241" w:rsidRDefault="0003720D" w:rsidP="00BF48DD">
            <w:pPr>
              <w:kinsoku w:val="0"/>
              <w:overflowPunct w:val="0"/>
              <w:autoSpaceDE w:val="0"/>
              <w:autoSpaceDN w:val="0"/>
              <w:adjustRightInd w:val="0"/>
              <w:spacing w:before="160" w:after="240" w:line="257" w:lineRule="auto"/>
              <w:jc w:val="both"/>
              <w:rPr>
                <w:rFonts w:eastAsia="Yu Mincho" w:cs="Arial"/>
                <w:sz w:val="18"/>
                <w:szCs w:val="18"/>
                <w:lang w:val="et-EE"/>
              </w:rPr>
            </w:pPr>
          </w:p>
        </w:tc>
      </w:tr>
      <w:tr w:rsidR="0003720D" w:rsidRPr="00DF0241" w14:paraId="19D24C21" w14:textId="77777777" w:rsidTr="0003720D">
        <w:trPr>
          <w:cantSplit/>
          <w:trHeight w:val="300"/>
        </w:trPr>
        <w:tc>
          <w:tcPr>
            <w:tcW w:w="1969" w:type="pct"/>
            <w:shd w:val="clear" w:color="auto" w:fill="DBD9D6"/>
          </w:tcPr>
          <w:p w14:paraId="0792B8D3" w14:textId="359551F9" w:rsidR="0003720D" w:rsidRPr="00DF0241" w:rsidRDefault="0003720D" w:rsidP="007F61E0">
            <w:pPr>
              <w:kinsoku w:val="0"/>
              <w:overflowPunct w:val="0"/>
              <w:autoSpaceDE w:val="0"/>
              <w:autoSpaceDN w:val="0"/>
              <w:adjustRightInd w:val="0"/>
              <w:spacing w:before="160" w:after="240" w:line="257" w:lineRule="auto"/>
              <w:rPr>
                <w:rFonts w:eastAsia="Yu Mincho" w:cs="Arial"/>
                <w:sz w:val="18"/>
                <w:szCs w:val="18"/>
                <w:lang w:val="et-EE"/>
              </w:rPr>
            </w:pPr>
            <w:r w:rsidRPr="00DF0241">
              <w:rPr>
                <w:rFonts w:eastAsia="Times New Roman" w:cs="Arial"/>
                <w:b/>
                <w:bCs/>
                <w:color w:val="006198"/>
                <w:sz w:val="18"/>
                <w:szCs w:val="18"/>
                <w:lang w:val="et-EE"/>
              </w:rPr>
              <w:t>D.</w:t>
            </w:r>
            <w:r w:rsidRPr="00DF0241">
              <w:rPr>
                <w:rFonts w:eastAsia="Times New Roman" w:cs="Arial"/>
                <w:sz w:val="18"/>
                <w:szCs w:val="18"/>
                <w:lang w:val="et-EE"/>
              </w:rPr>
              <w:t xml:space="preserve"> </w:t>
            </w:r>
            <w:r w:rsidRPr="00AA2034">
              <w:rPr>
                <w:rFonts w:eastAsia="Times New Roman" w:cs="Arial"/>
                <w:sz w:val="18"/>
                <w:szCs w:val="18"/>
                <w:lang w:val="et-EE"/>
              </w:rPr>
              <w:t>Organisatsioonis on kehtestatud protsess, mille abil saab kiiresti eskaleerida mis tahes küberturberiske (nii uusi kui ka varem tuvastatu</w:t>
            </w:r>
            <w:r w:rsidR="007F61E0">
              <w:rPr>
                <w:rFonts w:eastAsia="Times New Roman" w:cs="Arial"/>
                <w:sz w:val="18"/>
                <w:szCs w:val="18"/>
                <w:lang w:val="et-EE"/>
              </w:rPr>
              <w:t>i</w:t>
            </w:r>
            <w:r w:rsidRPr="00AA2034">
              <w:rPr>
                <w:rFonts w:eastAsia="Times New Roman" w:cs="Arial"/>
                <w:sz w:val="18"/>
                <w:szCs w:val="18"/>
                <w:lang w:val="et-EE"/>
              </w:rPr>
              <w:t>d), mis ületavad aktsepteeritava taseme vastavalt organisatsiooni riskijuhtimise juhistele või kohaldatavatele õiguslikele ja regulatiivsetele nõuetele. Arvesse tuleb võtta küberturberiskide rahalist ja mitterahalist mõju.</w:t>
            </w:r>
          </w:p>
        </w:tc>
        <w:tc>
          <w:tcPr>
            <w:tcW w:w="1558" w:type="pct"/>
            <w:shd w:val="clear" w:color="auto" w:fill="DBD9D6"/>
          </w:tcPr>
          <w:p w14:paraId="4B9571C3" w14:textId="77777777" w:rsidR="0003720D" w:rsidRPr="00DF0241" w:rsidRDefault="0003720D" w:rsidP="00BF48DD">
            <w:pPr>
              <w:kinsoku w:val="0"/>
              <w:overflowPunct w:val="0"/>
              <w:autoSpaceDE w:val="0"/>
              <w:autoSpaceDN w:val="0"/>
              <w:adjustRightInd w:val="0"/>
              <w:spacing w:before="160" w:after="240" w:line="257" w:lineRule="auto"/>
              <w:jc w:val="both"/>
              <w:rPr>
                <w:rFonts w:eastAsia="Yu Mincho" w:cs="Arial"/>
                <w:sz w:val="18"/>
                <w:szCs w:val="18"/>
                <w:lang w:val="et-EE"/>
              </w:rPr>
            </w:pPr>
          </w:p>
        </w:tc>
        <w:tc>
          <w:tcPr>
            <w:tcW w:w="1472" w:type="pct"/>
            <w:shd w:val="clear" w:color="auto" w:fill="DBD9D6"/>
          </w:tcPr>
          <w:p w14:paraId="22C92662" w14:textId="6693B50C" w:rsidR="0003720D" w:rsidRPr="00DF0241" w:rsidRDefault="0003720D" w:rsidP="00BF48DD">
            <w:pPr>
              <w:kinsoku w:val="0"/>
              <w:overflowPunct w:val="0"/>
              <w:autoSpaceDE w:val="0"/>
              <w:autoSpaceDN w:val="0"/>
              <w:adjustRightInd w:val="0"/>
              <w:spacing w:before="160" w:after="240" w:line="257" w:lineRule="auto"/>
              <w:jc w:val="both"/>
              <w:rPr>
                <w:rFonts w:eastAsia="Yu Mincho" w:cs="Arial"/>
                <w:sz w:val="18"/>
                <w:szCs w:val="18"/>
                <w:lang w:val="et-EE"/>
              </w:rPr>
            </w:pPr>
          </w:p>
        </w:tc>
      </w:tr>
      <w:tr w:rsidR="0003720D" w:rsidRPr="00DF0241" w14:paraId="2BFD203C" w14:textId="77777777" w:rsidTr="0003720D">
        <w:trPr>
          <w:cantSplit/>
          <w:trHeight w:val="300"/>
        </w:trPr>
        <w:tc>
          <w:tcPr>
            <w:tcW w:w="1969" w:type="pct"/>
          </w:tcPr>
          <w:p w14:paraId="4D502C1B" w14:textId="053D2A99" w:rsidR="0003720D" w:rsidRPr="00DF0241" w:rsidRDefault="0003720D" w:rsidP="007F61E0">
            <w:pPr>
              <w:kinsoku w:val="0"/>
              <w:overflowPunct w:val="0"/>
              <w:autoSpaceDE w:val="0"/>
              <w:autoSpaceDN w:val="0"/>
              <w:adjustRightInd w:val="0"/>
              <w:spacing w:before="160" w:after="240" w:line="257" w:lineRule="auto"/>
              <w:rPr>
                <w:rFonts w:eastAsia="Yu Mincho" w:cs="Arial"/>
                <w:sz w:val="18"/>
                <w:szCs w:val="18"/>
                <w:lang w:val="et-EE"/>
              </w:rPr>
            </w:pPr>
            <w:r w:rsidRPr="00DF0241">
              <w:rPr>
                <w:rFonts w:eastAsia="Times New Roman" w:cs="Arial"/>
                <w:b/>
                <w:bCs/>
                <w:color w:val="006198"/>
                <w:sz w:val="18"/>
                <w:szCs w:val="18"/>
                <w:lang w:val="et-EE"/>
              </w:rPr>
              <w:lastRenderedPageBreak/>
              <w:t>E.</w:t>
            </w:r>
            <w:r>
              <w:rPr>
                <w:rFonts w:eastAsia="Times New Roman" w:cs="Arial"/>
                <w:sz w:val="18"/>
                <w:szCs w:val="18"/>
                <w:lang w:val="et-EE"/>
              </w:rPr>
              <w:t xml:space="preserve"> </w:t>
            </w:r>
            <w:r w:rsidRPr="0096294D">
              <w:rPr>
                <w:rFonts w:eastAsia="Times New Roman" w:cs="Arial"/>
                <w:sz w:val="18"/>
                <w:szCs w:val="18"/>
                <w:lang w:val="et-EE"/>
              </w:rPr>
              <w:t>Organisatsioonis on loodud protsess küberturberiskide teadlikkuse suurendamiseks juhtkonna ja töötajate seas. Juhtkond peab perioodiliselt üle vaatama probleemid, puudujäägid, nõrkused või kontrollimeetmete tõrked ning tagama nende õigeaegse raporteerimise ja kõrvaldamise.</w:t>
            </w:r>
          </w:p>
        </w:tc>
        <w:tc>
          <w:tcPr>
            <w:tcW w:w="1558" w:type="pct"/>
          </w:tcPr>
          <w:p w14:paraId="6049B35C" w14:textId="77777777" w:rsidR="0003720D" w:rsidRPr="00DF0241" w:rsidRDefault="0003720D" w:rsidP="00BF48DD">
            <w:pPr>
              <w:kinsoku w:val="0"/>
              <w:overflowPunct w:val="0"/>
              <w:autoSpaceDE w:val="0"/>
              <w:autoSpaceDN w:val="0"/>
              <w:adjustRightInd w:val="0"/>
              <w:spacing w:before="160" w:after="240" w:line="257" w:lineRule="auto"/>
              <w:jc w:val="both"/>
              <w:rPr>
                <w:rFonts w:eastAsia="Yu Mincho" w:cs="Arial"/>
                <w:sz w:val="18"/>
                <w:szCs w:val="18"/>
                <w:lang w:val="et-EE"/>
              </w:rPr>
            </w:pPr>
          </w:p>
        </w:tc>
        <w:tc>
          <w:tcPr>
            <w:tcW w:w="1472" w:type="pct"/>
          </w:tcPr>
          <w:p w14:paraId="17B8EA31" w14:textId="4CC94430" w:rsidR="0003720D" w:rsidRPr="00DF0241" w:rsidRDefault="0003720D" w:rsidP="00BF48DD">
            <w:pPr>
              <w:kinsoku w:val="0"/>
              <w:overflowPunct w:val="0"/>
              <w:autoSpaceDE w:val="0"/>
              <w:autoSpaceDN w:val="0"/>
              <w:adjustRightInd w:val="0"/>
              <w:spacing w:before="160" w:after="240" w:line="257" w:lineRule="auto"/>
              <w:jc w:val="both"/>
              <w:rPr>
                <w:rFonts w:eastAsia="Yu Mincho" w:cs="Arial"/>
                <w:sz w:val="18"/>
                <w:szCs w:val="18"/>
                <w:lang w:val="et-EE"/>
              </w:rPr>
            </w:pPr>
          </w:p>
        </w:tc>
      </w:tr>
      <w:tr w:rsidR="0003720D" w:rsidRPr="00DF0241" w14:paraId="5B988F18" w14:textId="77777777" w:rsidTr="0003720D">
        <w:trPr>
          <w:cantSplit/>
          <w:trHeight w:val="300"/>
        </w:trPr>
        <w:tc>
          <w:tcPr>
            <w:tcW w:w="1969" w:type="pct"/>
            <w:shd w:val="clear" w:color="auto" w:fill="DBD9D6"/>
          </w:tcPr>
          <w:p w14:paraId="78E10AF4" w14:textId="1697D593" w:rsidR="0003720D" w:rsidRPr="00DF0241" w:rsidRDefault="0003720D" w:rsidP="007F61E0">
            <w:pPr>
              <w:kinsoku w:val="0"/>
              <w:overflowPunct w:val="0"/>
              <w:autoSpaceDE w:val="0"/>
              <w:autoSpaceDN w:val="0"/>
              <w:adjustRightInd w:val="0"/>
              <w:spacing w:before="160" w:after="240" w:line="257" w:lineRule="auto"/>
              <w:rPr>
                <w:rFonts w:eastAsia="Yu Mincho" w:cs="Arial"/>
                <w:sz w:val="18"/>
                <w:szCs w:val="18"/>
                <w:lang w:val="et-EE"/>
              </w:rPr>
            </w:pPr>
            <w:r w:rsidRPr="00DF0241">
              <w:rPr>
                <w:rFonts w:eastAsia="Times New Roman" w:cs="Arial"/>
                <w:b/>
                <w:bCs/>
                <w:color w:val="006198"/>
                <w:sz w:val="18"/>
                <w:szCs w:val="18"/>
                <w:lang w:val="et-EE"/>
              </w:rPr>
              <w:t xml:space="preserve">F. </w:t>
            </w:r>
            <w:r>
              <w:rPr>
                <w:rFonts w:eastAsia="Times New Roman" w:cs="Arial"/>
                <w:sz w:val="18"/>
                <w:szCs w:val="18"/>
                <w:lang w:val="et-EE"/>
              </w:rPr>
              <w:t xml:space="preserve"> </w:t>
            </w:r>
            <w:r w:rsidRPr="00775871">
              <w:rPr>
                <w:rFonts w:eastAsia="Times New Roman" w:cs="Arial"/>
                <w:sz w:val="18"/>
                <w:szCs w:val="18"/>
                <w:lang w:val="et-EE"/>
              </w:rPr>
              <w:t>Organisatsioonis on rakendanud küberturbeintsidentide haldamise ja taastamise protsessi, mis hõlmab  tuvastamist, tõkestamist, taastamist ja intsidendijärgset analüüsi. Seda protsessi testitakse perioodiliselt.</w:t>
            </w:r>
          </w:p>
        </w:tc>
        <w:tc>
          <w:tcPr>
            <w:tcW w:w="1558" w:type="pct"/>
            <w:shd w:val="clear" w:color="auto" w:fill="DBD9D6"/>
          </w:tcPr>
          <w:p w14:paraId="7EF94510" w14:textId="77777777" w:rsidR="0003720D" w:rsidRPr="00DF0241" w:rsidRDefault="0003720D" w:rsidP="00BF48DD">
            <w:pPr>
              <w:kinsoku w:val="0"/>
              <w:overflowPunct w:val="0"/>
              <w:autoSpaceDE w:val="0"/>
              <w:autoSpaceDN w:val="0"/>
              <w:adjustRightInd w:val="0"/>
              <w:spacing w:before="160" w:after="240" w:line="257" w:lineRule="auto"/>
              <w:jc w:val="both"/>
              <w:rPr>
                <w:rFonts w:eastAsia="Yu Mincho" w:cs="Arial"/>
                <w:sz w:val="18"/>
                <w:szCs w:val="18"/>
                <w:lang w:val="et-EE"/>
              </w:rPr>
            </w:pPr>
          </w:p>
        </w:tc>
        <w:tc>
          <w:tcPr>
            <w:tcW w:w="1472" w:type="pct"/>
            <w:shd w:val="clear" w:color="auto" w:fill="DBD9D6"/>
          </w:tcPr>
          <w:p w14:paraId="6C6E3949" w14:textId="442C9FBF" w:rsidR="0003720D" w:rsidRPr="00DF0241" w:rsidRDefault="0003720D" w:rsidP="00BF48DD">
            <w:pPr>
              <w:kinsoku w:val="0"/>
              <w:overflowPunct w:val="0"/>
              <w:autoSpaceDE w:val="0"/>
              <w:autoSpaceDN w:val="0"/>
              <w:adjustRightInd w:val="0"/>
              <w:spacing w:before="160" w:after="240" w:line="257" w:lineRule="auto"/>
              <w:jc w:val="both"/>
              <w:rPr>
                <w:rFonts w:eastAsia="Yu Mincho" w:cs="Arial"/>
                <w:sz w:val="18"/>
                <w:szCs w:val="18"/>
                <w:lang w:val="et-EE"/>
              </w:rPr>
            </w:pPr>
          </w:p>
        </w:tc>
      </w:tr>
    </w:tbl>
    <w:p w14:paraId="06B66304" w14:textId="77777777" w:rsidR="006762DA" w:rsidRPr="00DF0241" w:rsidRDefault="006762DA" w:rsidP="00DF0241">
      <w:pPr>
        <w:kinsoku w:val="0"/>
        <w:overflowPunct w:val="0"/>
        <w:autoSpaceDE w:val="0"/>
        <w:autoSpaceDN w:val="0"/>
        <w:adjustRightInd w:val="0"/>
        <w:spacing w:before="160" w:after="240" w:line="257" w:lineRule="auto"/>
        <w:jc w:val="both"/>
        <w:rPr>
          <w:rFonts w:eastAsia="Yu Mincho" w:cs="Arial"/>
          <w:kern w:val="2"/>
          <w:sz w:val="18"/>
          <w:szCs w:val="18"/>
          <w:lang w:val="et-EE"/>
          <w14:ligatures w14:val="standardContextual"/>
        </w:rPr>
      </w:pPr>
    </w:p>
    <w:p w14:paraId="1E013505" w14:textId="77777777" w:rsidR="004F73F0" w:rsidRPr="00DF0241" w:rsidRDefault="009E4835" w:rsidP="00DF0241">
      <w:pPr>
        <w:pStyle w:val="PSRHeader3"/>
        <w:spacing w:before="240"/>
        <w:jc w:val="both"/>
        <w:rPr>
          <w:rFonts w:eastAsia="Yu Mincho" w:cs="Arial"/>
          <w:lang w:val="et-EE"/>
        </w:rPr>
      </w:pPr>
      <w:r w:rsidRPr="00DF0241">
        <w:rPr>
          <w:rFonts w:eastAsia="Yu Mincho" w:cs="Arial"/>
          <w:lang w:val="et-EE"/>
        </w:rPr>
        <w:t>Küberturvalisus - kontrolliprotsessid</w:t>
      </w:r>
    </w:p>
    <w:tbl>
      <w:tblPr>
        <w:tblStyle w:val="TableGrid2"/>
        <w:tblW w:w="4926" w:type="pct"/>
        <w:tblInd w:w="-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30" w:type="dxa"/>
          <w:right w:w="130" w:type="dxa"/>
        </w:tblCellMar>
        <w:tblLook w:val="04A0" w:firstRow="1" w:lastRow="0" w:firstColumn="1" w:lastColumn="0" w:noHBand="0" w:noVBand="1"/>
      </w:tblPr>
      <w:tblGrid>
        <w:gridCol w:w="3686"/>
        <w:gridCol w:w="2269"/>
        <w:gridCol w:w="2549"/>
      </w:tblGrid>
      <w:tr w:rsidR="0003720D" w:rsidRPr="00DF0241" w14:paraId="3F6A1BA6" w14:textId="77777777" w:rsidTr="00D872DF">
        <w:trPr>
          <w:cantSplit/>
          <w:trHeight w:val="300"/>
          <w:tblHeader/>
        </w:trPr>
        <w:tc>
          <w:tcPr>
            <w:tcW w:w="2167" w:type="pct"/>
            <w:tcBorders>
              <w:left w:val="single" w:sz="6" w:space="0" w:color="97D700"/>
              <w:right w:val="single" w:sz="6" w:space="0" w:color="97D700"/>
            </w:tcBorders>
            <w:shd w:val="clear" w:color="auto" w:fill="97D700"/>
            <w:vAlign w:val="center"/>
          </w:tcPr>
          <w:p w14:paraId="6FCF487F" w14:textId="2F941ECD" w:rsidR="0003720D" w:rsidRPr="00DF0241" w:rsidRDefault="0003720D" w:rsidP="00DF0241">
            <w:pPr>
              <w:kinsoku w:val="0"/>
              <w:overflowPunct w:val="0"/>
              <w:autoSpaceDE w:val="0"/>
              <w:autoSpaceDN w:val="0"/>
              <w:adjustRightInd w:val="0"/>
              <w:spacing w:before="160" w:after="240" w:line="257" w:lineRule="auto"/>
              <w:jc w:val="both"/>
              <w:rPr>
                <w:rFonts w:eastAsia="Yu Mincho" w:cs="Arial"/>
                <w:b/>
                <w:color w:val="000000" w:themeColor="text1"/>
                <w:sz w:val="18"/>
                <w:szCs w:val="18"/>
                <w:lang w:val="et-EE"/>
              </w:rPr>
            </w:pPr>
            <w:r>
              <w:rPr>
                <w:rFonts w:eastAsia="Yu Mincho" w:cs="Arial"/>
                <w:b/>
                <w:color w:val="000000" w:themeColor="text1"/>
                <w:sz w:val="18"/>
                <w:szCs w:val="18"/>
                <w:lang w:val="et-EE"/>
              </w:rPr>
              <w:t>Nõue</w:t>
            </w:r>
          </w:p>
        </w:tc>
        <w:tc>
          <w:tcPr>
            <w:tcW w:w="1334" w:type="pct"/>
            <w:tcBorders>
              <w:left w:val="single" w:sz="6" w:space="0" w:color="97D700"/>
              <w:right w:val="single" w:sz="6" w:space="0" w:color="97D700"/>
            </w:tcBorders>
            <w:shd w:val="clear" w:color="auto" w:fill="97D700"/>
          </w:tcPr>
          <w:p w14:paraId="43494AB4" w14:textId="6701C41F" w:rsidR="0003720D" w:rsidRPr="00DF0241" w:rsidRDefault="0003720D" w:rsidP="00F36B9C">
            <w:pPr>
              <w:kinsoku w:val="0"/>
              <w:overflowPunct w:val="0"/>
              <w:autoSpaceDE w:val="0"/>
              <w:autoSpaceDN w:val="0"/>
              <w:adjustRightInd w:val="0"/>
              <w:spacing w:before="160" w:after="240" w:line="257" w:lineRule="auto"/>
              <w:rPr>
                <w:rFonts w:eastAsia="Yu Mincho" w:cs="Arial"/>
                <w:b/>
                <w:color w:val="000000" w:themeColor="text1"/>
                <w:sz w:val="18"/>
                <w:szCs w:val="18"/>
                <w:lang w:val="et-EE"/>
              </w:rPr>
            </w:pPr>
            <w:r>
              <w:rPr>
                <w:rFonts w:eastAsia="Yu Mincho" w:cs="Arial"/>
                <w:b/>
                <w:color w:val="000000" w:themeColor="text1"/>
                <w:sz w:val="18"/>
                <w:szCs w:val="18"/>
                <w:lang w:val="et-EE"/>
              </w:rPr>
              <w:t>Teostatud ulatus</w:t>
            </w:r>
            <w:r w:rsidRPr="00DF0241">
              <w:rPr>
                <w:rFonts w:eastAsia="Yu Mincho" w:cs="Arial"/>
                <w:b/>
                <w:color w:val="000000" w:themeColor="text1"/>
                <w:sz w:val="18"/>
                <w:szCs w:val="18"/>
                <w:lang w:val="et-EE"/>
              </w:rPr>
              <w:t xml:space="preserve"> või välistamise põhjendus</w:t>
            </w:r>
          </w:p>
        </w:tc>
        <w:tc>
          <w:tcPr>
            <w:tcW w:w="1499" w:type="pct"/>
            <w:tcBorders>
              <w:left w:val="single" w:sz="6" w:space="0" w:color="97D700"/>
            </w:tcBorders>
            <w:shd w:val="clear" w:color="auto" w:fill="97D700"/>
            <w:vAlign w:val="center"/>
          </w:tcPr>
          <w:p w14:paraId="7E1D26E5" w14:textId="2316F888" w:rsidR="0003720D" w:rsidRPr="00DF0241" w:rsidRDefault="0003720D" w:rsidP="00DF0241">
            <w:pPr>
              <w:kinsoku w:val="0"/>
              <w:overflowPunct w:val="0"/>
              <w:autoSpaceDE w:val="0"/>
              <w:autoSpaceDN w:val="0"/>
              <w:adjustRightInd w:val="0"/>
              <w:spacing w:before="160" w:after="240" w:line="257" w:lineRule="auto"/>
              <w:jc w:val="both"/>
              <w:rPr>
                <w:rFonts w:eastAsia="Yu Mincho" w:cs="Arial"/>
                <w:b/>
                <w:color w:val="000000" w:themeColor="text1"/>
                <w:sz w:val="18"/>
                <w:szCs w:val="18"/>
                <w:lang w:val="et-EE"/>
              </w:rPr>
            </w:pPr>
            <w:r w:rsidRPr="00DF0241">
              <w:rPr>
                <w:rFonts w:eastAsia="Yu Mincho" w:cs="Arial"/>
                <w:b/>
                <w:color w:val="000000" w:themeColor="text1"/>
                <w:sz w:val="18"/>
                <w:szCs w:val="18"/>
                <w:lang w:val="et-EE"/>
              </w:rPr>
              <w:t>Dokumentatsiooni viide</w:t>
            </w:r>
          </w:p>
        </w:tc>
      </w:tr>
      <w:tr w:rsidR="0003720D" w:rsidRPr="00DF0241" w14:paraId="679BD2E8" w14:textId="77777777" w:rsidTr="00D872DF">
        <w:trPr>
          <w:cantSplit/>
          <w:trHeight w:val="300"/>
        </w:trPr>
        <w:tc>
          <w:tcPr>
            <w:tcW w:w="2167" w:type="pct"/>
            <w:tcBorders>
              <w:left w:val="single" w:sz="6" w:space="0" w:color="97D700"/>
              <w:right w:val="single" w:sz="6" w:space="0" w:color="97D700"/>
            </w:tcBorders>
          </w:tcPr>
          <w:p w14:paraId="54F1F583" w14:textId="60E56C04" w:rsidR="0003720D" w:rsidRPr="00DF0241" w:rsidRDefault="0003720D" w:rsidP="007F61E0">
            <w:pPr>
              <w:kinsoku w:val="0"/>
              <w:overflowPunct w:val="0"/>
              <w:autoSpaceDE w:val="0"/>
              <w:autoSpaceDN w:val="0"/>
              <w:adjustRightInd w:val="0"/>
              <w:spacing w:before="160" w:after="240" w:line="257" w:lineRule="auto"/>
              <w:rPr>
                <w:rFonts w:eastAsia="Yu Mincho" w:cs="Arial"/>
                <w:sz w:val="18"/>
                <w:szCs w:val="18"/>
                <w:lang w:val="et-EE"/>
              </w:rPr>
            </w:pPr>
            <w:r w:rsidRPr="00DF0241">
              <w:rPr>
                <w:rFonts w:eastAsia="Times New Roman" w:cs="Arial"/>
                <w:b/>
                <w:bCs/>
                <w:color w:val="006198"/>
                <w:sz w:val="18"/>
                <w:szCs w:val="18"/>
                <w:lang w:val="et-EE"/>
              </w:rPr>
              <w:t>A.</w:t>
            </w:r>
            <w:r w:rsidRPr="00DF0241">
              <w:rPr>
                <w:rFonts w:eastAsia="Times New Roman" w:cs="Arial"/>
                <w:sz w:val="18"/>
                <w:szCs w:val="18"/>
                <w:lang w:val="et-EE"/>
              </w:rPr>
              <w:t xml:space="preserve"> </w:t>
            </w:r>
            <w:r w:rsidRPr="009B7B59">
              <w:rPr>
                <w:rFonts w:eastAsia="Times New Roman" w:cs="Arial"/>
                <w:sz w:val="18"/>
                <w:szCs w:val="18"/>
                <w:lang w:val="et-EE"/>
              </w:rPr>
              <w:t>Organisatsioonis on kehtestatud protsess, millega tagatakse nii sise- kui ka tarnijapõhiste kontrollimeetmete rakendamine, et kaitsta organisatsiooni süsteemide ja andmete konfidentsiaalsust, terviklust ja käideldavust. Kontrollide tõhusust hinnatakse perioodiliselt, et tagada küberturbe eesmärkide täitmine ning probleemide kiire lahendamine.</w:t>
            </w:r>
          </w:p>
        </w:tc>
        <w:tc>
          <w:tcPr>
            <w:tcW w:w="1334" w:type="pct"/>
            <w:tcBorders>
              <w:left w:val="single" w:sz="6" w:space="0" w:color="97D700"/>
              <w:right w:val="single" w:sz="6" w:space="0" w:color="97D700"/>
            </w:tcBorders>
          </w:tcPr>
          <w:p w14:paraId="0B7295F1" w14:textId="77777777" w:rsidR="0003720D" w:rsidRPr="00DF0241" w:rsidRDefault="0003720D" w:rsidP="00BF48DD">
            <w:pPr>
              <w:kinsoku w:val="0"/>
              <w:overflowPunct w:val="0"/>
              <w:autoSpaceDE w:val="0"/>
              <w:autoSpaceDN w:val="0"/>
              <w:adjustRightInd w:val="0"/>
              <w:spacing w:before="160" w:after="240" w:line="257" w:lineRule="auto"/>
              <w:jc w:val="both"/>
              <w:rPr>
                <w:rFonts w:eastAsia="Yu Mincho" w:cs="Arial"/>
                <w:sz w:val="18"/>
                <w:szCs w:val="18"/>
                <w:lang w:val="et-EE"/>
              </w:rPr>
            </w:pPr>
          </w:p>
        </w:tc>
        <w:tc>
          <w:tcPr>
            <w:tcW w:w="1499" w:type="pct"/>
            <w:tcBorders>
              <w:left w:val="single" w:sz="6" w:space="0" w:color="97D700"/>
            </w:tcBorders>
          </w:tcPr>
          <w:p w14:paraId="61648053" w14:textId="08965CCB" w:rsidR="0003720D" w:rsidRPr="00DF0241" w:rsidRDefault="0003720D" w:rsidP="00BF48DD">
            <w:pPr>
              <w:kinsoku w:val="0"/>
              <w:overflowPunct w:val="0"/>
              <w:autoSpaceDE w:val="0"/>
              <w:autoSpaceDN w:val="0"/>
              <w:adjustRightInd w:val="0"/>
              <w:spacing w:before="160" w:after="240" w:line="257" w:lineRule="auto"/>
              <w:jc w:val="both"/>
              <w:rPr>
                <w:rFonts w:eastAsia="Yu Mincho" w:cs="Arial"/>
                <w:sz w:val="18"/>
                <w:szCs w:val="18"/>
                <w:lang w:val="et-EE"/>
              </w:rPr>
            </w:pPr>
          </w:p>
        </w:tc>
      </w:tr>
      <w:tr w:rsidR="0003720D" w:rsidRPr="00DF0241" w14:paraId="084D85FB" w14:textId="77777777" w:rsidTr="00D872DF">
        <w:trPr>
          <w:cantSplit/>
          <w:trHeight w:val="300"/>
        </w:trPr>
        <w:tc>
          <w:tcPr>
            <w:tcW w:w="2167" w:type="pct"/>
            <w:tcBorders>
              <w:left w:val="single" w:sz="6" w:space="0" w:color="97D700"/>
              <w:right w:val="single" w:sz="6" w:space="0" w:color="97D700"/>
            </w:tcBorders>
            <w:shd w:val="clear" w:color="auto" w:fill="DBD9D6"/>
          </w:tcPr>
          <w:p w14:paraId="2083E44B" w14:textId="5C6DC6AB" w:rsidR="0003720D" w:rsidRPr="00DF0241" w:rsidRDefault="0003720D" w:rsidP="007F61E0">
            <w:pPr>
              <w:kinsoku w:val="0"/>
              <w:overflowPunct w:val="0"/>
              <w:autoSpaceDE w:val="0"/>
              <w:autoSpaceDN w:val="0"/>
              <w:adjustRightInd w:val="0"/>
              <w:spacing w:before="160" w:after="240" w:line="257" w:lineRule="auto"/>
              <w:rPr>
                <w:rFonts w:eastAsia="Yu Mincho" w:cs="Arial"/>
                <w:sz w:val="18"/>
                <w:szCs w:val="18"/>
                <w:lang w:val="et-EE"/>
              </w:rPr>
            </w:pPr>
            <w:r w:rsidRPr="00DF0241">
              <w:rPr>
                <w:rFonts w:eastAsia="Times New Roman" w:cs="Arial"/>
                <w:b/>
                <w:bCs/>
                <w:color w:val="006198"/>
                <w:sz w:val="18"/>
                <w:szCs w:val="18"/>
                <w:lang w:val="et-EE"/>
              </w:rPr>
              <w:t xml:space="preserve">B. </w:t>
            </w:r>
            <w:r w:rsidRPr="00BD0715">
              <w:rPr>
                <w:rFonts w:eastAsia="Times New Roman" w:cs="Arial"/>
                <w:sz w:val="18"/>
                <w:szCs w:val="18"/>
                <w:lang w:val="et-EE"/>
              </w:rPr>
              <w:t>Organisatsioonis on kehtestatud kompetentside halduse protsess, mis hõlmab koolitust küberturbe tegevustega seotud tehnilise pädevuse arendamiseks ja säilitamiseks. Seda protsessi vaadatakse perioodiliselt üle.</w:t>
            </w:r>
          </w:p>
        </w:tc>
        <w:tc>
          <w:tcPr>
            <w:tcW w:w="1334" w:type="pct"/>
            <w:tcBorders>
              <w:left w:val="single" w:sz="6" w:space="0" w:color="97D700"/>
              <w:right w:val="single" w:sz="6" w:space="0" w:color="97D700"/>
            </w:tcBorders>
            <w:shd w:val="clear" w:color="auto" w:fill="DBD9D6"/>
          </w:tcPr>
          <w:p w14:paraId="1E543514" w14:textId="77777777" w:rsidR="0003720D" w:rsidRPr="00DF0241" w:rsidRDefault="0003720D" w:rsidP="00BF48DD">
            <w:pPr>
              <w:kinsoku w:val="0"/>
              <w:overflowPunct w:val="0"/>
              <w:autoSpaceDE w:val="0"/>
              <w:autoSpaceDN w:val="0"/>
              <w:adjustRightInd w:val="0"/>
              <w:spacing w:before="160" w:after="240" w:line="257" w:lineRule="auto"/>
              <w:jc w:val="both"/>
              <w:rPr>
                <w:rFonts w:eastAsia="Yu Mincho" w:cs="Arial"/>
                <w:sz w:val="18"/>
                <w:szCs w:val="18"/>
                <w:lang w:val="et-EE"/>
              </w:rPr>
            </w:pPr>
          </w:p>
        </w:tc>
        <w:tc>
          <w:tcPr>
            <w:tcW w:w="1499" w:type="pct"/>
            <w:tcBorders>
              <w:left w:val="single" w:sz="6" w:space="0" w:color="97D700"/>
            </w:tcBorders>
            <w:shd w:val="clear" w:color="auto" w:fill="DBD9D6"/>
          </w:tcPr>
          <w:p w14:paraId="7ED9E5B0" w14:textId="4FCA48B5" w:rsidR="0003720D" w:rsidRPr="00DF0241" w:rsidRDefault="0003720D" w:rsidP="00BF48DD">
            <w:pPr>
              <w:kinsoku w:val="0"/>
              <w:overflowPunct w:val="0"/>
              <w:autoSpaceDE w:val="0"/>
              <w:autoSpaceDN w:val="0"/>
              <w:adjustRightInd w:val="0"/>
              <w:spacing w:before="160" w:after="240" w:line="257" w:lineRule="auto"/>
              <w:jc w:val="both"/>
              <w:rPr>
                <w:rFonts w:eastAsia="Yu Mincho" w:cs="Arial"/>
                <w:sz w:val="18"/>
                <w:szCs w:val="18"/>
                <w:lang w:val="et-EE"/>
              </w:rPr>
            </w:pPr>
          </w:p>
        </w:tc>
      </w:tr>
      <w:tr w:rsidR="0003720D" w:rsidRPr="00DF0241" w14:paraId="57EFEF2F" w14:textId="77777777" w:rsidTr="00D872DF">
        <w:trPr>
          <w:cantSplit/>
          <w:trHeight w:val="300"/>
        </w:trPr>
        <w:tc>
          <w:tcPr>
            <w:tcW w:w="2167" w:type="pct"/>
            <w:tcBorders>
              <w:left w:val="single" w:sz="6" w:space="0" w:color="97D700"/>
              <w:right w:val="single" w:sz="6" w:space="0" w:color="97D700"/>
            </w:tcBorders>
          </w:tcPr>
          <w:p w14:paraId="6DC3746E" w14:textId="7A6B7991" w:rsidR="0003720D" w:rsidRPr="00DF0241" w:rsidRDefault="0003720D" w:rsidP="007F61E0">
            <w:pPr>
              <w:kinsoku w:val="0"/>
              <w:overflowPunct w:val="0"/>
              <w:autoSpaceDE w:val="0"/>
              <w:autoSpaceDN w:val="0"/>
              <w:adjustRightInd w:val="0"/>
              <w:spacing w:before="160" w:after="240" w:line="257" w:lineRule="auto"/>
              <w:rPr>
                <w:rFonts w:eastAsia="Yu Mincho" w:cs="Arial"/>
                <w:sz w:val="18"/>
                <w:szCs w:val="18"/>
                <w:lang w:val="et-EE"/>
              </w:rPr>
            </w:pPr>
            <w:r w:rsidRPr="00DF0241">
              <w:rPr>
                <w:rFonts w:eastAsia="Times New Roman" w:cs="Arial"/>
                <w:b/>
                <w:bCs/>
                <w:color w:val="006198"/>
                <w:sz w:val="18"/>
                <w:szCs w:val="18"/>
                <w:lang w:val="et-EE"/>
              </w:rPr>
              <w:t>C.</w:t>
            </w:r>
            <w:r>
              <w:rPr>
                <w:rFonts w:eastAsia="Times New Roman" w:cs="Arial"/>
                <w:sz w:val="18"/>
                <w:szCs w:val="18"/>
                <w:lang w:val="et-EE"/>
              </w:rPr>
              <w:t xml:space="preserve"> </w:t>
            </w:r>
            <w:r w:rsidRPr="00B6299F">
              <w:rPr>
                <w:rFonts w:eastAsia="Times New Roman" w:cs="Arial"/>
                <w:sz w:val="18"/>
                <w:szCs w:val="18"/>
                <w:lang w:val="et-EE"/>
              </w:rPr>
              <w:t>Organisatsioonis on loodud pidev jälgimis- ja aruandlusprotsess küberturbe ohtude ja nõrkuste tuvastamiseks ning küberturbe parandamise võimaluste määratlemiseks, prioriseerimiseks ja elluviimiseks.</w:t>
            </w:r>
          </w:p>
        </w:tc>
        <w:tc>
          <w:tcPr>
            <w:tcW w:w="1334" w:type="pct"/>
            <w:tcBorders>
              <w:left w:val="single" w:sz="6" w:space="0" w:color="97D700"/>
              <w:right w:val="single" w:sz="6" w:space="0" w:color="97D700"/>
            </w:tcBorders>
          </w:tcPr>
          <w:p w14:paraId="36E29FBB" w14:textId="77777777" w:rsidR="0003720D" w:rsidRPr="00DF0241" w:rsidRDefault="0003720D" w:rsidP="00BF48DD">
            <w:pPr>
              <w:kinsoku w:val="0"/>
              <w:overflowPunct w:val="0"/>
              <w:autoSpaceDE w:val="0"/>
              <w:autoSpaceDN w:val="0"/>
              <w:adjustRightInd w:val="0"/>
              <w:spacing w:before="160" w:after="240" w:line="257" w:lineRule="auto"/>
              <w:jc w:val="both"/>
              <w:rPr>
                <w:rFonts w:eastAsia="Yu Mincho" w:cs="Arial"/>
                <w:sz w:val="18"/>
                <w:szCs w:val="18"/>
                <w:lang w:val="et-EE"/>
              </w:rPr>
            </w:pPr>
          </w:p>
        </w:tc>
        <w:tc>
          <w:tcPr>
            <w:tcW w:w="1499" w:type="pct"/>
            <w:tcBorders>
              <w:left w:val="single" w:sz="6" w:space="0" w:color="97D700"/>
            </w:tcBorders>
          </w:tcPr>
          <w:p w14:paraId="7E568316" w14:textId="51DA184A" w:rsidR="0003720D" w:rsidRPr="00DF0241" w:rsidRDefault="0003720D" w:rsidP="00BF48DD">
            <w:pPr>
              <w:kinsoku w:val="0"/>
              <w:overflowPunct w:val="0"/>
              <w:autoSpaceDE w:val="0"/>
              <w:autoSpaceDN w:val="0"/>
              <w:adjustRightInd w:val="0"/>
              <w:spacing w:before="160" w:after="240" w:line="257" w:lineRule="auto"/>
              <w:jc w:val="both"/>
              <w:rPr>
                <w:rFonts w:eastAsia="Yu Mincho" w:cs="Arial"/>
                <w:sz w:val="18"/>
                <w:szCs w:val="18"/>
                <w:lang w:val="et-EE"/>
              </w:rPr>
            </w:pPr>
          </w:p>
        </w:tc>
      </w:tr>
      <w:tr w:rsidR="0003720D" w:rsidRPr="00DF0241" w14:paraId="46A8D3C3" w14:textId="77777777" w:rsidTr="00D872DF">
        <w:trPr>
          <w:cantSplit/>
          <w:trHeight w:val="300"/>
        </w:trPr>
        <w:tc>
          <w:tcPr>
            <w:tcW w:w="2167" w:type="pct"/>
            <w:tcBorders>
              <w:left w:val="single" w:sz="6" w:space="0" w:color="97D700"/>
              <w:right w:val="single" w:sz="6" w:space="0" w:color="97D700"/>
            </w:tcBorders>
            <w:shd w:val="clear" w:color="auto" w:fill="DBD9D6"/>
          </w:tcPr>
          <w:p w14:paraId="643CE782" w14:textId="08239BA7" w:rsidR="0003720D" w:rsidRPr="00DF0241" w:rsidRDefault="0003720D" w:rsidP="007F61E0">
            <w:pPr>
              <w:kinsoku w:val="0"/>
              <w:overflowPunct w:val="0"/>
              <w:autoSpaceDE w:val="0"/>
              <w:autoSpaceDN w:val="0"/>
              <w:adjustRightInd w:val="0"/>
              <w:spacing w:before="160" w:after="240" w:line="257" w:lineRule="auto"/>
              <w:rPr>
                <w:rFonts w:eastAsia="Yu Mincho" w:cs="Arial"/>
                <w:sz w:val="18"/>
                <w:szCs w:val="18"/>
                <w:lang w:val="et-EE"/>
              </w:rPr>
            </w:pPr>
            <w:r w:rsidRPr="00DF0241">
              <w:rPr>
                <w:rFonts w:eastAsia="Times New Roman" w:cs="Arial"/>
                <w:b/>
                <w:bCs/>
                <w:color w:val="006198"/>
                <w:sz w:val="18"/>
                <w:szCs w:val="18"/>
                <w:lang w:val="et-EE"/>
              </w:rPr>
              <w:lastRenderedPageBreak/>
              <w:t xml:space="preserve">D. </w:t>
            </w:r>
            <w:r w:rsidRPr="00515FEE">
              <w:rPr>
                <w:rFonts w:eastAsia="Times New Roman" w:cs="Arial"/>
                <w:sz w:val="18"/>
                <w:szCs w:val="18"/>
                <w:lang w:val="et-EE"/>
              </w:rPr>
              <w:t>Küberturvalisus on kaasatud IT-varade elutsükli kõikidesse etappidesse (valimine, kasutamine, hooldus ja kasutusest kõrvaldamine) ning kohaldub riistvarale, tarkvarale ja tarnijateenustele.</w:t>
            </w:r>
          </w:p>
        </w:tc>
        <w:tc>
          <w:tcPr>
            <w:tcW w:w="1334" w:type="pct"/>
            <w:tcBorders>
              <w:left w:val="single" w:sz="6" w:space="0" w:color="97D700"/>
              <w:right w:val="single" w:sz="6" w:space="0" w:color="97D700"/>
            </w:tcBorders>
            <w:shd w:val="clear" w:color="auto" w:fill="DBD9D6"/>
          </w:tcPr>
          <w:p w14:paraId="517D8874" w14:textId="77777777" w:rsidR="0003720D" w:rsidRPr="00DF0241" w:rsidRDefault="0003720D" w:rsidP="00BF48DD">
            <w:pPr>
              <w:kinsoku w:val="0"/>
              <w:overflowPunct w:val="0"/>
              <w:autoSpaceDE w:val="0"/>
              <w:autoSpaceDN w:val="0"/>
              <w:adjustRightInd w:val="0"/>
              <w:spacing w:before="160" w:after="240" w:line="257" w:lineRule="auto"/>
              <w:jc w:val="both"/>
              <w:rPr>
                <w:rFonts w:eastAsia="Yu Mincho" w:cs="Arial"/>
                <w:sz w:val="18"/>
                <w:szCs w:val="18"/>
                <w:lang w:val="et-EE"/>
              </w:rPr>
            </w:pPr>
          </w:p>
        </w:tc>
        <w:tc>
          <w:tcPr>
            <w:tcW w:w="1499" w:type="pct"/>
            <w:tcBorders>
              <w:left w:val="single" w:sz="6" w:space="0" w:color="97D700"/>
            </w:tcBorders>
            <w:shd w:val="clear" w:color="auto" w:fill="DBD9D6"/>
          </w:tcPr>
          <w:p w14:paraId="0F8A45EA" w14:textId="2D2076E2" w:rsidR="0003720D" w:rsidRPr="00DF0241" w:rsidRDefault="0003720D" w:rsidP="00BF48DD">
            <w:pPr>
              <w:kinsoku w:val="0"/>
              <w:overflowPunct w:val="0"/>
              <w:autoSpaceDE w:val="0"/>
              <w:autoSpaceDN w:val="0"/>
              <w:adjustRightInd w:val="0"/>
              <w:spacing w:before="160" w:after="240" w:line="257" w:lineRule="auto"/>
              <w:jc w:val="both"/>
              <w:rPr>
                <w:rFonts w:eastAsia="Yu Mincho" w:cs="Arial"/>
                <w:sz w:val="18"/>
                <w:szCs w:val="18"/>
                <w:lang w:val="et-EE"/>
              </w:rPr>
            </w:pPr>
          </w:p>
        </w:tc>
      </w:tr>
      <w:tr w:rsidR="0003720D" w:rsidRPr="00DF0241" w14:paraId="331C2372" w14:textId="77777777" w:rsidTr="00D872DF">
        <w:trPr>
          <w:cantSplit/>
          <w:trHeight w:val="300"/>
        </w:trPr>
        <w:tc>
          <w:tcPr>
            <w:tcW w:w="2167" w:type="pct"/>
            <w:tcBorders>
              <w:left w:val="single" w:sz="6" w:space="0" w:color="97D700"/>
              <w:right w:val="single" w:sz="6" w:space="0" w:color="97D700"/>
            </w:tcBorders>
          </w:tcPr>
          <w:p w14:paraId="413133C0" w14:textId="5916FF67" w:rsidR="0003720D" w:rsidRPr="00DF0241" w:rsidRDefault="0003720D" w:rsidP="007F61E0">
            <w:pPr>
              <w:kinsoku w:val="0"/>
              <w:overflowPunct w:val="0"/>
              <w:autoSpaceDE w:val="0"/>
              <w:autoSpaceDN w:val="0"/>
              <w:adjustRightInd w:val="0"/>
              <w:spacing w:before="160" w:after="240" w:line="257" w:lineRule="auto"/>
              <w:rPr>
                <w:rFonts w:eastAsia="Yu Mincho" w:cs="Arial"/>
                <w:sz w:val="18"/>
                <w:szCs w:val="18"/>
                <w:lang w:val="et-EE"/>
              </w:rPr>
            </w:pPr>
            <w:r w:rsidRPr="00DF0241">
              <w:rPr>
                <w:rFonts w:eastAsia="Times New Roman" w:cs="Arial"/>
                <w:b/>
                <w:bCs/>
                <w:color w:val="006198"/>
                <w:sz w:val="18"/>
                <w:szCs w:val="18"/>
                <w:lang w:val="et-EE"/>
              </w:rPr>
              <w:t>E.</w:t>
            </w:r>
            <w:r w:rsidRPr="00DF0241">
              <w:rPr>
                <w:rFonts w:eastAsia="Times New Roman" w:cs="Arial"/>
                <w:sz w:val="18"/>
                <w:szCs w:val="18"/>
                <w:lang w:val="et-EE"/>
              </w:rPr>
              <w:t xml:space="preserve"> </w:t>
            </w:r>
            <w:r w:rsidRPr="00302FFE">
              <w:rPr>
                <w:rFonts w:eastAsia="Times New Roman" w:cs="Arial"/>
                <w:sz w:val="18"/>
                <w:szCs w:val="18"/>
                <w:lang w:val="et-EE"/>
              </w:rPr>
              <w:t>Organisatsioonis on rakendatud protsessid küberturvalisuse tugevdamiseks, sealhulgas süsteemide konfiguratsioonid, lõppkasutaja seadmete haldamine, krüpteerimine, turvapaikamine, kasutajate juurdepääsu haldamine ning käideldavuse ja jõudluse monitoorimine. Küberturvalisuse nõuded on integreeritud tarkvara arendamisse (DevSecOps).</w:t>
            </w:r>
          </w:p>
        </w:tc>
        <w:tc>
          <w:tcPr>
            <w:tcW w:w="1334" w:type="pct"/>
            <w:tcBorders>
              <w:left w:val="single" w:sz="6" w:space="0" w:color="97D700"/>
              <w:right w:val="single" w:sz="6" w:space="0" w:color="97D700"/>
            </w:tcBorders>
          </w:tcPr>
          <w:p w14:paraId="54B84108" w14:textId="77777777" w:rsidR="0003720D" w:rsidRPr="00DF0241" w:rsidRDefault="0003720D" w:rsidP="00BF48DD">
            <w:pPr>
              <w:kinsoku w:val="0"/>
              <w:overflowPunct w:val="0"/>
              <w:autoSpaceDE w:val="0"/>
              <w:autoSpaceDN w:val="0"/>
              <w:adjustRightInd w:val="0"/>
              <w:spacing w:before="160" w:after="240" w:line="257" w:lineRule="auto"/>
              <w:jc w:val="both"/>
              <w:rPr>
                <w:rFonts w:eastAsia="Yu Mincho" w:cs="Arial"/>
                <w:sz w:val="18"/>
                <w:szCs w:val="18"/>
                <w:lang w:val="et-EE"/>
              </w:rPr>
            </w:pPr>
          </w:p>
        </w:tc>
        <w:tc>
          <w:tcPr>
            <w:tcW w:w="1499" w:type="pct"/>
            <w:tcBorders>
              <w:left w:val="single" w:sz="6" w:space="0" w:color="97D700"/>
            </w:tcBorders>
          </w:tcPr>
          <w:p w14:paraId="179B125C" w14:textId="1AC00CD0" w:rsidR="0003720D" w:rsidRPr="00DF0241" w:rsidRDefault="0003720D" w:rsidP="00BF48DD">
            <w:pPr>
              <w:kinsoku w:val="0"/>
              <w:overflowPunct w:val="0"/>
              <w:autoSpaceDE w:val="0"/>
              <w:autoSpaceDN w:val="0"/>
              <w:adjustRightInd w:val="0"/>
              <w:spacing w:before="160" w:after="240" w:line="257" w:lineRule="auto"/>
              <w:jc w:val="both"/>
              <w:rPr>
                <w:rFonts w:eastAsia="Yu Mincho" w:cs="Arial"/>
                <w:sz w:val="18"/>
                <w:szCs w:val="18"/>
                <w:lang w:val="et-EE"/>
              </w:rPr>
            </w:pPr>
          </w:p>
        </w:tc>
      </w:tr>
      <w:tr w:rsidR="0003720D" w:rsidRPr="00DF0241" w14:paraId="5E1D020F" w14:textId="77777777" w:rsidTr="00D872DF">
        <w:trPr>
          <w:cantSplit/>
          <w:trHeight w:val="300"/>
        </w:trPr>
        <w:tc>
          <w:tcPr>
            <w:tcW w:w="2167" w:type="pct"/>
            <w:tcBorders>
              <w:left w:val="single" w:sz="6" w:space="0" w:color="97D700"/>
              <w:right w:val="single" w:sz="6" w:space="0" w:color="97D700"/>
            </w:tcBorders>
            <w:shd w:val="clear" w:color="auto" w:fill="DBD9D6"/>
          </w:tcPr>
          <w:p w14:paraId="6A535DCD" w14:textId="6250F2ED" w:rsidR="0003720D" w:rsidRPr="00DF0241" w:rsidRDefault="0003720D" w:rsidP="007F61E0">
            <w:pPr>
              <w:kinsoku w:val="0"/>
              <w:overflowPunct w:val="0"/>
              <w:autoSpaceDE w:val="0"/>
              <w:autoSpaceDN w:val="0"/>
              <w:adjustRightInd w:val="0"/>
              <w:spacing w:before="160" w:after="240" w:line="257" w:lineRule="auto"/>
              <w:rPr>
                <w:rFonts w:eastAsia="Yu Mincho" w:cs="Arial"/>
                <w:sz w:val="18"/>
                <w:szCs w:val="18"/>
                <w:lang w:val="et-EE"/>
              </w:rPr>
            </w:pPr>
            <w:r w:rsidRPr="00DF0241">
              <w:rPr>
                <w:rFonts w:eastAsia="Times New Roman" w:cs="Arial"/>
                <w:b/>
                <w:bCs/>
                <w:color w:val="006198"/>
                <w:sz w:val="18"/>
                <w:szCs w:val="18"/>
                <w:lang w:val="et-EE"/>
              </w:rPr>
              <w:t>F.</w:t>
            </w:r>
            <w:r>
              <w:rPr>
                <w:rFonts w:eastAsia="Times New Roman" w:cs="Arial"/>
                <w:sz w:val="18"/>
                <w:szCs w:val="18"/>
                <w:lang w:val="et-EE"/>
              </w:rPr>
              <w:t xml:space="preserve"> </w:t>
            </w:r>
            <w:r w:rsidRPr="008A4245">
              <w:rPr>
                <w:rFonts w:eastAsia="Times New Roman" w:cs="Arial"/>
                <w:sz w:val="18"/>
                <w:szCs w:val="18"/>
                <w:lang w:val="et-EE"/>
              </w:rPr>
              <w:t>Võrguga seotud kontrollimeetmed on kehtestatud, sealhulgas võrgule juurdepääsu kontroll ja segmenteerimine; tulemüüride kasutamine ja paigutamine; piiratud ühendused sise- ja välisvõrkude vahel, virtuaalse privaatvõrgu (VPN) ja nullusaldusvõrgu(zero trust) (ZTNA) lahendused; asjade interneti (IoT) võrgukontrollid ning sissetungide tuvastus- ja ennetussüsteemid (IDS ja IPS).</w:t>
            </w:r>
          </w:p>
        </w:tc>
        <w:tc>
          <w:tcPr>
            <w:tcW w:w="1334" w:type="pct"/>
            <w:tcBorders>
              <w:left w:val="single" w:sz="6" w:space="0" w:color="97D700"/>
              <w:right w:val="single" w:sz="6" w:space="0" w:color="97D700"/>
            </w:tcBorders>
            <w:shd w:val="clear" w:color="auto" w:fill="DBD9D6"/>
          </w:tcPr>
          <w:p w14:paraId="5300D561" w14:textId="77777777" w:rsidR="0003720D" w:rsidRPr="00DF0241" w:rsidRDefault="0003720D" w:rsidP="00BF48DD">
            <w:pPr>
              <w:kinsoku w:val="0"/>
              <w:overflowPunct w:val="0"/>
              <w:autoSpaceDE w:val="0"/>
              <w:autoSpaceDN w:val="0"/>
              <w:adjustRightInd w:val="0"/>
              <w:spacing w:before="160" w:after="240" w:line="257" w:lineRule="auto"/>
              <w:jc w:val="both"/>
              <w:rPr>
                <w:rFonts w:eastAsia="Yu Mincho" w:cs="Arial"/>
                <w:sz w:val="18"/>
                <w:szCs w:val="18"/>
                <w:lang w:val="et-EE"/>
              </w:rPr>
            </w:pPr>
          </w:p>
        </w:tc>
        <w:tc>
          <w:tcPr>
            <w:tcW w:w="1499" w:type="pct"/>
            <w:tcBorders>
              <w:left w:val="single" w:sz="6" w:space="0" w:color="97D700"/>
            </w:tcBorders>
            <w:shd w:val="clear" w:color="auto" w:fill="DBD9D6"/>
          </w:tcPr>
          <w:p w14:paraId="1B426B59" w14:textId="14FD4305" w:rsidR="0003720D" w:rsidRPr="00DF0241" w:rsidRDefault="0003720D" w:rsidP="00BF48DD">
            <w:pPr>
              <w:kinsoku w:val="0"/>
              <w:overflowPunct w:val="0"/>
              <w:autoSpaceDE w:val="0"/>
              <w:autoSpaceDN w:val="0"/>
              <w:adjustRightInd w:val="0"/>
              <w:spacing w:before="160" w:after="240" w:line="257" w:lineRule="auto"/>
              <w:jc w:val="both"/>
              <w:rPr>
                <w:rFonts w:eastAsia="Yu Mincho" w:cs="Arial"/>
                <w:sz w:val="18"/>
                <w:szCs w:val="18"/>
                <w:lang w:val="et-EE"/>
              </w:rPr>
            </w:pPr>
          </w:p>
        </w:tc>
      </w:tr>
      <w:tr w:rsidR="0003720D" w:rsidRPr="00DF0241" w14:paraId="3AB52C1F" w14:textId="77777777" w:rsidTr="00D872DF">
        <w:trPr>
          <w:cantSplit/>
          <w:trHeight w:val="300"/>
        </w:trPr>
        <w:tc>
          <w:tcPr>
            <w:tcW w:w="2167" w:type="pct"/>
            <w:tcBorders>
              <w:left w:val="single" w:sz="6" w:space="0" w:color="97D700"/>
              <w:bottom w:val="single" w:sz="36" w:space="0" w:color="97D700"/>
              <w:right w:val="single" w:sz="6" w:space="0" w:color="97D700"/>
            </w:tcBorders>
          </w:tcPr>
          <w:p w14:paraId="7A8A8F8D" w14:textId="56844623" w:rsidR="0003720D" w:rsidRPr="00DF0241" w:rsidRDefault="0003720D" w:rsidP="007F61E0">
            <w:pPr>
              <w:kinsoku w:val="0"/>
              <w:overflowPunct w:val="0"/>
              <w:autoSpaceDE w:val="0"/>
              <w:autoSpaceDN w:val="0"/>
              <w:adjustRightInd w:val="0"/>
              <w:spacing w:before="160" w:after="240" w:line="257" w:lineRule="auto"/>
              <w:rPr>
                <w:rFonts w:eastAsia="Yu Mincho" w:cs="Arial"/>
                <w:sz w:val="18"/>
                <w:szCs w:val="18"/>
                <w:lang w:val="et-EE"/>
              </w:rPr>
            </w:pPr>
            <w:r w:rsidRPr="00DF0241">
              <w:rPr>
                <w:rFonts w:eastAsia="Times New Roman" w:cs="Arial"/>
                <w:b/>
                <w:bCs/>
                <w:color w:val="006198"/>
                <w:sz w:val="18"/>
                <w:szCs w:val="18"/>
                <w:lang w:val="et-EE"/>
              </w:rPr>
              <w:t>G.</w:t>
            </w:r>
            <w:r>
              <w:rPr>
                <w:rFonts w:eastAsia="Times New Roman" w:cs="Arial"/>
                <w:sz w:val="18"/>
                <w:szCs w:val="18"/>
                <w:lang w:val="et-EE"/>
              </w:rPr>
              <w:t xml:space="preserve"> </w:t>
            </w:r>
            <w:r w:rsidRPr="002A481F">
              <w:rPr>
                <w:rFonts w:eastAsia="Times New Roman" w:cs="Arial"/>
                <w:sz w:val="18"/>
                <w:szCs w:val="18"/>
                <w:lang w:val="et-EE"/>
              </w:rPr>
              <w:t>Lõppseadme sidekanalite turvameetmed on kehtestatud selliste teenuste jaoks nagu e-post, internetibrauserid, videokonverentsid, sõnumside, sotsiaalmeedia, pilveteenused ja failijagamisprotokollid.</w:t>
            </w:r>
          </w:p>
        </w:tc>
        <w:tc>
          <w:tcPr>
            <w:tcW w:w="1334" w:type="pct"/>
            <w:tcBorders>
              <w:left w:val="single" w:sz="6" w:space="0" w:color="97D700"/>
              <w:bottom w:val="single" w:sz="36" w:space="0" w:color="97D700"/>
              <w:right w:val="single" w:sz="6" w:space="0" w:color="97D700"/>
            </w:tcBorders>
          </w:tcPr>
          <w:p w14:paraId="013A258B" w14:textId="77777777" w:rsidR="0003720D" w:rsidRPr="00DF0241" w:rsidRDefault="0003720D" w:rsidP="00BF48DD">
            <w:pPr>
              <w:kinsoku w:val="0"/>
              <w:overflowPunct w:val="0"/>
              <w:autoSpaceDE w:val="0"/>
              <w:autoSpaceDN w:val="0"/>
              <w:adjustRightInd w:val="0"/>
              <w:spacing w:before="160" w:after="240" w:line="257" w:lineRule="auto"/>
              <w:jc w:val="both"/>
              <w:rPr>
                <w:rFonts w:eastAsia="Yu Mincho" w:cs="Arial"/>
                <w:sz w:val="18"/>
                <w:szCs w:val="18"/>
                <w:lang w:val="et-EE"/>
              </w:rPr>
            </w:pPr>
          </w:p>
        </w:tc>
        <w:tc>
          <w:tcPr>
            <w:tcW w:w="1499" w:type="pct"/>
            <w:tcBorders>
              <w:left w:val="single" w:sz="6" w:space="0" w:color="97D700"/>
              <w:bottom w:val="single" w:sz="36" w:space="0" w:color="97D700"/>
            </w:tcBorders>
          </w:tcPr>
          <w:p w14:paraId="30B213FA" w14:textId="3B2B2513" w:rsidR="0003720D" w:rsidRPr="00DF0241" w:rsidRDefault="0003720D" w:rsidP="00BF48DD">
            <w:pPr>
              <w:kinsoku w:val="0"/>
              <w:overflowPunct w:val="0"/>
              <w:autoSpaceDE w:val="0"/>
              <w:autoSpaceDN w:val="0"/>
              <w:adjustRightInd w:val="0"/>
              <w:spacing w:before="160" w:after="240" w:line="257" w:lineRule="auto"/>
              <w:jc w:val="both"/>
              <w:rPr>
                <w:rFonts w:eastAsia="Yu Mincho" w:cs="Arial"/>
                <w:sz w:val="18"/>
                <w:szCs w:val="18"/>
                <w:lang w:val="et-EE"/>
              </w:rPr>
            </w:pPr>
          </w:p>
        </w:tc>
      </w:tr>
    </w:tbl>
    <w:p w14:paraId="536A73FB" w14:textId="77777777" w:rsidR="006762DA" w:rsidRPr="00DF0241" w:rsidRDefault="006762DA" w:rsidP="00DF0241">
      <w:pPr>
        <w:jc w:val="both"/>
        <w:rPr>
          <w:rFonts w:eastAsia="Aptos" w:cs="Arial"/>
          <w:kern w:val="2"/>
          <w:sz w:val="18"/>
          <w:szCs w:val="18"/>
          <w:lang w:val="et-EE"/>
          <w14:ligatures w14:val="standardContextual"/>
        </w:rPr>
      </w:pPr>
    </w:p>
    <w:p w14:paraId="35F05267" w14:textId="2A779BA8" w:rsidR="00C261FF" w:rsidRPr="007F61E0" w:rsidRDefault="0003720D" w:rsidP="007F61E0">
      <w:pPr>
        <w:rPr>
          <w:rFonts w:cs="Arial"/>
          <w:lang w:val="et-EE"/>
        </w:rPr>
      </w:pPr>
      <w:r>
        <w:rPr>
          <w:rFonts w:cs="Arial"/>
          <w:lang w:val="et-EE"/>
        </w:rPr>
        <w:br w:type="page"/>
      </w:r>
    </w:p>
    <w:p w14:paraId="5F961AAC" w14:textId="192E498A" w:rsidR="004F73F0" w:rsidRPr="00DF0241" w:rsidRDefault="001B3F58" w:rsidP="00DF0241">
      <w:pPr>
        <w:jc w:val="both"/>
        <w:rPr>
          <w:rFonts w:cs="Arial"/>
          <w:lang w:val="et-EE"/>
        </w:rPr>
      </w:pPr>
      <w:r w:rsidRPr="00DF0241">
        <w:rPr>
          <w:rFonts w:cs="Arial"/>
          <w:noProof/>
          <w:lang w:val="et-EE"/>
        </w:rPr>
        <w:lastRenderedPageBreak/>
        <w:drawing>
          <wp:anchor distT="0" distB="0" distL="114300" distR="114300" simplePos="0" relativeHeight="251659776" behindDoc="0" locked="0" layoutInCell="1" allowOverlap="1" wp14:anchorId="77084138" wp14:editId="1FC7E796">
            <wp:simplePos x="0" y="0"/>
            <wp:positionH relativeFrom="column">
              <wp:posOffset>-1050290</wp:posOffset>
            </wp:positionH>
            <wp:positionV relativeFrom="paragraph">
              <wp:posOffset>-910590</wp:posOffset>
            </wp:positionV>
            <wp:extent cx="7772400" cy="10058400"/>
            <wp:effectExtent l="0" t="0" r="0" b="0"/>
            <wp:wrapNone/>
            <wp:docPr id="1907203119" name="Picture 1" descr="A close-up of a cov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7203119" name="Picture 1" descr="A close-up of a cover&#10;&#10;Description automatically generated"/>
                    <pic:cNvPicPr>
                      <a:picLocks noChangeAspect="1"/>
                    </pic:cNvPicPr>
                  </pic:nvPicPr>
                  <pic:blipFill>
                    <a:blip r:embed="rId16" cstate="print">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a:graphicData>
            </a:graphic>
          </wp:anchor>
        </w:drawing>
      </w:r>
      <w:r w:rsidR="009E4835" w:rsidRPr="00DF0241">
        <w:rPr>
          <w:rFonts w:cs="Arial"/>
          <w:noProof/>
          <w:lang w:val="et-EE"/>
        </w:rPr>
        <mc:AlternateContent>
          <mc:Choice Requires="wps">
            <w:drawing>
              <wp:anchor distT="0" distB="0" distL="114300" distR="114300" simplePos="0" relativeHeight="251662848" behindDoc="0" locked="0" layoutInCell="1" allowOverlap="1" wp14:anchorId="139141E1" wp14:editId="4346BAD8">
                <wp:simplePos x="0" y="0"/>
                <wp:positionH relativeFrom="column">
                  <wp:posOffset>-309245</wp:posOffset>
                </wp:positionH>
                <wp:positionV relativeFrom="paragraph">
                  <wp:posOffset>5166995</wp:posOffset>
                </wp:positionV>
                <wp:extent cx="6169857" cy="2422800"/>
                <wp:effectExtent l="0" t="0" r="2540" b="0"/>
                <wp:wrapNone/>
                <wp:docPr id="1509358660" name="Text Box 2"/>
                <wp:cNvGraphicFramePr/>
                <a:graphic xmlns:a="http://schemas.openxmlformats.org/drawingml/2006/main">
                  <a:graphicData uri="http://schemas.microsoft.com/office/word/2010/wordprocessingShape">
                    <wps:wsp>
                      <wps:cNvSpPr txBox="1"/>
                      <wps:spPr>
                        <a:xfrm>
                          <a:off x="0" y="0"/>
                          <a:ext cx="6169857" cy="2422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5591F4F" w14:textId="77777777" w:rsidR="00D872DF" w:rsidRPr="00F651BE" w:rsidRDefault="00D872DF" w:rsidP="00D872DF">
                            <w:pPr>
                              <w:pStyle w:val="PSRCopyrightSubhead"/>
                              <w:rPr>
                                <w:rFonts w:ascii="Arial" w:hAnsi="Arial"/>
                                <w:lang w:val="et-EE"/>
                              </w:rPr>
                            </w:pPr>
                            <w:r w:rsidRPr="00F651BE">
                              <w:rPr>
                                <w:rFonts w:ascii="Arial" w:hAnsi="Arial"/>
                                <w:lang w:val="et-EE"/>
                              </w:rPr>
                              <w:t>Rahvusvahelisest Siseaudiitorite Instituudist</w:t>
                            </w:r>
                          </w:p>
                          <w:p w14:paraId="07130347" w14:textId="77777777" w:rsidR="00D872DF" w:rsidRPr="00F651BE" w:rsidRDefault="00D872DF" w:rsidP="00D872DF">
                            <w:pPr>
                              <w:pStyle w:val="PSRCopyrightText"/>
                              <w:rPr>
                                <w:rFonts w:cs="Arial"/>
                                <w:lang w:val="et-EE"/>
                              </w:rPr>
                            </w:pPr>
                            <w:r w:rsidRPr="00F651BE">
                              <w:rPr>
                                <w:rFonts w:cs="Arial"/>
                                <w:lang w:val="et-EE"/>
                              </w:rPr>
                              <w:t xml:space="preserve">Rahvusvaheline Siseaudiitorite Instituut (The IIA) on rahvusvaheline kutseühing, mis teenindab enam kui 255 000 liiget kogu maailmas ja on väljastanud üle 200 000 sertifitseeritud siseaudiitori® (CIA®) sertifikaadi kogu maailmas. 1941. aastal asutatud IIA on kogu maailmas tunnustatud kui siseauditi kutseala liider standardite, sertifikaatide, hariduse, uurimistöö ja tehniliste juhiste vallas. Lisateavet leiate veebilehelt </w:t>
                            </w:r>
                            <w:r w:rsidRPr="00F651BE">
                              <w:rPr>
                                <w:rStyle w:val="PSRHyperlink"/>
                                <w:rFonts w:cs="Arial"/>
                                <w:lang w:val="et-EE"/>
                              </w:rPr>
                              <w:t>www.theiia.org.</w:t>
                            </w:r>
                          </w:p>
                          <w:p w14:paraId="01400181" w14:textId="2B62CE83" w:rsidR="004F73F0" w:rsidRPr="007F61E0" w:rsidRDefault="009E4835">
                            <w:pPr>
                              <w:spacing w:after="120" w:line="240" w:lineRule="auto"/>
                              <w:rPr>
                                <w:rFonts w:eastAsia="Times New Roman" w:cs="Arial"/>
                                <w:b/>
                                <w:color w:val="006198"/>
                                <w:sz w:val="18"/>
                                <w:lang w:val="et-EE"/>
                              </w:rPr>
                            </w:pPr>
                            <w:r w:rsidRPr="007F61E0">
                              <w:rPr>
                                <w:rFonts w:eastAsia="Times New Roman" w:cs="Arial"/>
                                <w:b/>
                                <w:color w:val="006198"/>
                                <w:sz w:val="18"/>
                                <w:lang w:val="et-EE"/>
                              </w:rPr>
                              <w:t>Vastutusnõue</w:t>
                            </w:r>
                          </w:p>
                          <w:p w14:paraId="0F865E39" w14:textId="71414DC3" w:rsidR="004F73F0" w:rsidRPr="007F61E0" w:rsidRDefault="009E4835">
                            <w:pPr>
                              <w:spacing w:line="288" w:lineRule="auto"/>
                              <w:suppressOverlap/>
                              <w:rPr>
                                <w:rFonts w:cs="Arial"/>
                                <w:iCs/>
                                <w:color w:val="000000" w:themeColor="text1"/>
                                <w:sz w:val="14"/>
                                <w:lang w:val="et-EE"/>
                              </w:rPr>
                            </w:pPr>
                            <w:r w:rsidRPr="007F61E0">
                              <w:rPr>
                                <w:rFonts w:eastAsia="Times New Roman" w:cs="Arial"/>
                                <w:iCs/>
                                <w:color w:val="000000" w:themeColor="text1"/>
                                <w:sz w:val="14"/>
                                <w:szCs w:val="24"/>
                                <w:lang w:val="et-EE"/>
                              </w:rPr>
                              <w:t>IIA avaldab käesoleva dokumen</w:t>
                            </w:r>
                            <w:r w:rsidR="00D872DF" w:rsidRPr="007F61E0">
                              <w:rPr>
                                <w:rFonts w:eastAsia="Times New Roman" w:cs="Arial"/>
                                <w:iCs/>
                                <w:color w:val="000000" w:themeColor="text1"/>
                                <w:sz w:val="14"/>
                                <w:szCs w:val="24"/>
                                <w:lang w:val="et-EE"/>
                              </w:rPr>
                              <w:t>di</w:t>
                            </w:r>
                            <w:r w:rsidRPr="007F61E0">
                              <w:rPr>
                                <w:rFonts w:eastAsia="Times New Roman" w:cs="Arial"/>
                                <w:iCs/>
                                <w:color w:val="000000" w:themeColor="text1"/>
                                <w:sz w:val="14"/>
                                <w:szCs w:val="24"/>
                                <w:lang w:val="et-EE"/>
                              </w:rPr>
                              <w:t xml:space="preserve"> teavitamise ja harimise eesmärgil. Käesolev materjal ei ole mõeldud selleks, et anda lõplikke vastuseid konkreetsetele üksikjuhtumitele ja on mõeldud </w:t>
                            </w:r>
                            <w:r w:rsidR="00D872DF" w:rsidRPr="007F61E0">
                              <w:rPr>
                                <w:rFonts w:eastAsia="Times New Roman" w:cs="Arial"/>
                                <w:iCs/>
                                <w:color w:val="000000" w:themeColor="text1"/>
                                <w:sz w:val="14"/>
                                <w:szCs w:val="24"/>
                                <w:lang w:val="et-EE"/>
                              </w:rPr>
                              <w:t xml:space="preserve">kasutamiseks </w:t>
                            </w:r>
                            <w:r w:rsidRPr="007F61E0">
                              <w:rPr>
                                <w:rFonts w:eastAsia="Times New Roman" w:cs="Arial"/>
                                <w:iCs/>
                                <w:color w:val="000000" w:themeColor="text1"/>
                                <w:sz w:val="14"/>
                                <w:szCs w:val="24"/>
                                <w:lang w:val="et-EE"/>
                              </w:rPr>
                              <w:t>ainult juhisena. IIA soovitab pöörduda sõltumatu eksperdi poole, kes on otseselt seotud iga konkreetse olukorraga. IIA ei võta vastutust selle eest, e keegi tugineb ainult sellele materjalile.</w:t>
                            </w:r>
                          </w:p>
                          <w:p w14:paraId="11ADF3BF" w14:textId="77777777" w:rsidR="00D872DF" w:rsidRPr="00F651BE" w:rsidRDefault="00D872DF" w:rsidP="00D872DF">
                            <w:pPr>
                              <w:pStyle w:val="PSRCopyrightSubhead"/>
                              <w:rPr>
                                <w:rFonts w:ascii="Arial" w:hAnsi="Arial"/>
                                <w:lang w:val="et-EE"/>
                              </w:rPr>
                            </w:pPr>
                            <w:r w:rsidRPr="00F651BE">
                              <w:rPr>
                                <w:rFonts w:ascii="Arial" w:hAnsi="Arial"/>
                                <w:lang w:val="et-EE"/>
                              </w:rPr>
                              <w:t>Autoriõigus</w:t>
                            </w:r>
                          </w:p>
                          <w:p w14:paraId="596C9943" w14:textId="77777777" w:rsidR="00D872DF" w:rsidRPr="00F651BE" w:rsidRDefault="00D872DF" w:rsidP="00D872DF">
                            <w:pPr>
                              <w:pStyle w:val="PSRCopyrightText"/>
                              <w:rPr>
                                <w:rFonts w:cs="Arial"/>
                                <w:lang w:val="et-EE"/>
                              </w:rPr>
                            </w:pPr>
                            <w:r w:rsidRPr="00F651BE">
                              <w:rPr>
                                <w:rFonts w:cs="Arial"/>
                                <w:lang w:val="et-EE"/>
                              </w:rPr>
                              <w:t xml:space="preserve">© 2025 The Institute of Internal Auditors, Inc. Kõik õigused kaitstud. Reprodutseerimise loa saamiseks võtke palun ühendust </w:t>
                            </w:r>
                            <w:hyperlink r:id="rId17" w:history="1">
                              <w:r w:rsidRPr="00F651BE">
                                <w:rPr>
                                  <w:rStyle w:val="PSRHyperlink"/>
                                  <w:rFonts w:cs="Arial"/>
                                  <w:lang w:val="et-EE"/>
                                </w:rPr>
                                <w:t xml:space="preserve">aadressil </w:t>
                              </w:r>
                            </w:hyperlink>
                            <w:r w:rsidRPr="00F651BE">
                              <w:rPr>
                                <w:rFonts w:cs="Arial"/>
                                <w:lang w:val="et-EE"/>
                              </w:rPr>
                              <w:t>copyright@theiia.org.</w:t>
                            </w:r>
                          </w:p>
                          <w:p w14:paraId="0615A730" w14:textId="0E6EAA81" w:rsidR="004F73F0" w:rsidRDefault="007F61E0">
                            <w:pPr>
                              <w:rPr>
                                <w:rFonts w:cs="Arial"/>
                                <w:sz w:val="14"/>
                                <w:szCs w:val="14"/>
                              </w:rPr>
                            </w:pPr>
                            <w:r>
                              <w:rPr>
                                <w:rFonts w:cs="Arial"/>
                                <w:sz w:val="14"/>
                                <w:szCs w:val="14"/>
                              </w:rPr>
                              <w:t>V</w:t>
                            </w:r>
                            <w:r w:rsidR="009E4835" w:rsidRPr="00257BE8">
                              <w:rPr>
                                <w:rFonts w:cs="Arial"/>
                                <w:sz w:val="14"/>
                                <w:szCs w:val="14"/>
                              </w:rPr>
                              <w:t>eebruar 2025</w:t>
                            </w: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39141E1" id="_x0000_t202" coordsize="21600,21600" o:spt="202" path="m,l,21600r21600,l21600,xe">
                <v:stroke joinstyle="miter"/>
                <v:path gradientshapeok="t" o:connecttype="rect"/>
              </v:shapetype>
              <v:shape id="Text Box 2" o:spid="_x0000_s1027" type="#_x0000_t202" style="position:absolute;left:0;text-align:left;margin-left:-24.35pt;margin-top:406.85pt;width:485.8pt;height:190.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" filled="f" stroked="f" strokeweight=".5pt">
                <v:textbox inset="0,,0">
                  <w:txbxContent>
                    <w:p w14:paraId="45591F4F" w14:textId="77777777" w:rsidR="00D872DF" w:rsidRPr="00F651BE" w:rsidRDefault="00D872DF" w:rsidP="00D872DF">
                      <w:pPr>
                        <w:pStyle w:val="PSRCopyrightSubhead"/>
                        <w:rPr>
                          <w:rFonts w:ascii="Arial" w:hAnsi="Arial"/>
                          <w:lang w:val="et-EE"/>
                        </w:rPr>
                      </w:pPr>
                      <w:r w:rsidRPr="00F651BE">
                        <w:rPr>
                          <w:rFonts w:ascii="Arial" w:hAnsi="Arial"/>
                          <w:lang w:val="et-EE"/>
                        </w:rPr>
                        <w:t>Rahvusvahelisest Siseaudiitorite Instituudist</w:t>
                      </w:r>
                    </w:p>
                    <w:p w14:paraId="07130347" w14:textId="77777777" w:rsidR="00D872DF" w:rsidRPr="00F651BE" w:rsidRDefault="00D872DF" w:rsidP="00D872DF">
                      <w:pPr>
                        <w:pStyle w:val="PSRCopyrightText"/>
                        <w:rPr>
                          <w:rFonts w:cs="Arial"/>
                          <w:lang w:val="et-EE"/>
                        </w:rPr>
                      </w:pPr>
                      <w:r w:rsidRPr="00F651BE">
                        <w:rPr>
                          <w:rFonts w:cs="Arial"/>
                          <w:lang w:val="et-EE"/>
                        </w:rPr>
                        <w:t xml:space="preserve">Rahvusvaheline Siseaudiitorite Instituut (The IIA) on rahvusvaheline kutseühing, mis teenindab enam kui 255 000 liiget kogu maailmas ja on väljastanud üle 200 000 sertifitseeritud siseaudiitori® (CIA®) sertifikaadi kogu maailmas. 1941. aastal asutatud IIA on kogu maailmas tunnustatud kui siseauditi kutseala liider standardite, sertifikaatide, hariduse, uurimistöö ja tehniliste juhiste vallas. Lisateavet leiate veebilehelt </w:t>
                      </w:r>
                      <w:r w:rsidRPr="00F651BE">
                        <w:rPr>
                          <w:rStyle w:val="PSRHyperlink"/>
                          <w:rFonts w:cs="Arial"/>
                          <w:lang w:val="et-EE"/>
                        </w:rPr>
                        <w:t>www.theiia.org.</w:t>
                      </w:r>
                    </w:p>
                    <w:p w14:paraId="01400181" w14:textId="2B62CE83" w:rsidR="004F73F0" w:rsidRPr="007F61E0" w:rsidRDefault="009E4835">
                      <w:pPr>
                        <w:spacing w:after="120" w:line="240" w:lineRule="auto"/>
                        <w:rPr>
                          <w:rFonts w:eastAsia="Times New Roman" w:cs="Arial"/>
                          <w:b/>
                          <w:color w:val="006198"/>
                          <w:sz w:val="18"/>
                          <w:lang w:val="et-EE"/>
                        </w:rPr>
                      </w:pPr>
                      <w:r w:rsidRPr="007F61E0">
                        <w:rPr>
                          <w:rFonts w:eastAsia="Times New Roman" w:cs="Arial"/>
                          <w:b/>
                          <w:color w:val="006198"/>
                          <w:sz w:val="18"/>
                          <w:lang w:val="et-EE"/>
                        </w:rPr>
                        <w:t>Vastutusnõue</w:t>
                      </w:r>
                    </w:p>
                    <w:p w14:paraId="0F865E39" w14:textId="71414DC3" w:rsidR="004F73F0" w:rsidRPr="007F61E0" w:rsidRDefault="009E4835">
                      <w:pPr>
                        <w:spacing w:line="288" w:lineRule="auto"/>
                        <w:suppressOverlap/>
                        <w:rPr>
                          <w:rFonts w:cs="Arial"/>
                          <w:iCs/>
                          <w:color w:val="000000" w:themeColor="text1"/>
                          <w:sz w:val="14"/>
                          <w:lang w:val="et-EE"/>
                        </w:rPr>
                      </w:pPr>
                      <w:r w:rsidRPr="007F61E0">
                        <w:rPr>
                          <w:rFonts w:eastAsia="Times New Roman" w:cs="Arial"/>
                          <w:iCs/>
                          <w:color w:val="000000" w:themeColor="text1"/>
                          <w:sz w:val="14"/>
                          <w:szCs w:val="24"/>
                          <w:lang w:val="et-EE"/>
                        </w:rPr>
                        <w:t>IIA avaldab käesoleva dokumen</w:t>
                      </w:r>
                      <w:r w:rsidR="00D872DF" w:rsidRPr="007F61E0">
                        <w:rPr>
                          <w:rFonts w:eastAsia="Times New Roman" w:cs="Arial"/>
                          <w:iCs/>
                          <w:color w:val="000000" w:themeColor="text1"/>
                          <w:sz w:val="14"/>
                          <w:szCs w:val="24"/>
                          <w:lang w:val="et-EE"/>
                        </w:rPr>
                        <w:t>di</w:t>
                      </w:r>
                      <w:r w:rsidRPr="007F61E0">
                        <w:rPr>
                          <w:rFonts w:eastAsia="Times New Roman" w:cs="Arial"/>
                          <w:iCs/>
                          <w:color w:val="000000" w:themeColor="text1"/>
                          <w:sz w:val="14"/>
                          <w:szCs w:val="24"/>
                          <w:lang w:val="et-EE"/>
                        </w:rPr>
                        <w:t xml:space="preserve"> teavitamise ja harimise eesmärgil. Käesolev materjal ei ole mõeldud selleks, et anda lõplikke vastuseid konkreetsetele üksikjuhtumitele ja on mõeldud </w:t>
                      </w:r>
                      <w:r w:rsidR="00D872DF" w:rsidRPr="007F61E0">
                        <w:rPr>
                          <w:rFonts w:eastAsia="Times New Roman" w:cs="Arial"/>
                          <w:iCs/>
                          <w:color w:val="000000" w:themeColor="text1"/>
                          <w:sz w:val="14"/>
                          <w:szCs w:val="24"/>
                          <w:lang w:val="et-EE"/>
                        </w:rPr>
                        <w:t xml:space="preserve">kasutamiseks </w:t>
                      </w:r>
                      <w:r w:rsidRPr="007F61E0">
                        <w:rPr>
                          <w:rFonts w:eastAsia="Times New Roman" w:cs="Arial"/>
                          <w:iCs/>
                          <w:color w:val="000000" w:themeColor="text1"/>
                          <w:sz w:val="14"/>
                          <w:szCs w:val="24"/>
                          <w:lang w:val="et-EE"/>
                        </w:rPr>
                        <w:t>ainult juhisena. IIA soovitab pöörduda sõltumatu eksperdi poole, kes on otseselt seotud iga konkreetse olukorraga. IIA ei võta vastutust selle eest, e keegi tugineb ainult sellele materjalile.</w:t>
                      </w:r>
                    </w:p>
                    <w:p w14:paraId="11ADF3BF" w14:textId="77777777" w:rsidR="00D872DF" w:rsidRPr="00F651BE" w:rsidRDefault="00D872DF" w:rsidP="00D872DF">
                      <w:pPr>
                        <w:pStyle w:val="PSRCopyrightSubhead"/>
                        <w:rPr>
                          <w:rFonts w:ascii="Arial" w:hAnsi="Arial"/>
                          <w:lang w:val="et-EE"/>
                        </w:rPr>
                      </w:pPr>
                      <w:r w:rsidRPr="00F651BE">
                        <w:rPr>
                          <w:rFonts w:ascii="Arial" w:hAnsi="Arial"/>
                          <w:lang w:val="et-EE"/>
                        </w:rPr>
                        <w:t>Autoriõigus</w:t>
                      </w:r>
                    </w:p>
                    <w:p w14:paraId="596C9943" w14:textId="77777777" w:rsidR="00D872DF" w:rsidRPr="00F651BE" w:rsidRDefault="00D872DF" w:rsidP="00D872DF">
                      <w:pPr>
                        <w:pStyle w:val="PSRCopyrightText"/>
                        <w:rPr>
                          <w:rFonts w:cs="Arial"/>
                          <w:lang w:val="et-EE"/>
                        </w:rPr>
                      </w:pPr>
                      <w:r w:rsidRPr="00F651BE">
                        <w:rPr>
                          <w:rFonts w:cs="Arial"/>
                          <w:lang w:val="et-EE"/>
                        </w:rPr>
                        <w:t xml:space="preserve">© 2025 The Institute of Internal Auditors, Inc. Kõik õigused kaitstud. Reprodutseerimise loa saamiseks võtke palun ühendust </w:t>
                      </w:r>
                      <w:hyperlink r:id="rId18" w:history="1">
                        <w:r w:rsidRPr="00F651BE">
                          <w:rPr>
                            <w:rStyle w:val="PSRHyperlink"/>
                            <w:rFonts w:cs="Arial"/>
                            <w:lang w:val="et-EE"/>
                          </w:rPr>
                          <w:t xml:space="preserve">aadressil </w:t>
                        </w:r>
                      </w:hyperlink>
                      <w:r w:rsidRPr="00F651BE">
                        <w:rPr>
                          <w:rFonts w:cs="Arial"/>
                          <w:lang w:val="et-EE"/>
                        </w:rPr>
                        <w:t>copyright@theiia.org.</w:t>
                      </w:r>
                    </w:p>
                    <w:p w14:paraId="0615A730" w14:textId="0E6EAA81" w:rsidR="004F73F0" w:rsidRDefault="007F61E0">
                      <w:pPr>
                        <w:rPr>
                          <w:rFonts w:cs="Arial"/>
                          <w:sz w:val="14"/>
                          <w:szCs w:val="14"/>
                        </w:rPr>
                      </w:pPr>
                      <w:r>
                        <w:rPr>
                          <w:rFonts w:cs="Arial"/>
                          <w:sz w:val="14"/>
                          <w:szCs w:val="14"/>
                        </w:rPr>
                        <w:t>V</w:t>
                      </w:r>
                      <w:r w:rsidR="009E4835" w:rsidRPr="00257BE8">
                        <w:rPr>
                          <w:rFonts w:cs="Arial"/>
                          <w:sz w:val="14"/>
                          <w:szCs w:val="14"/>
                        </w:rPr>
                        <w:t>eebruar 2025</w:t>
                      </w:r>
                    </w:p>
                  </w:txbxContent>
                </v:textbox>
              </v:shape>
            </w:pict>
          </mc:Fallback>
        </mc:AlternateContent>
      </w:r>
      <w:r w:rsidR="00917D0F" w:rsidRPr="00DF0241">
        <w:rPr>
          <w:rFonts w:cs="Arial"/>
          <w:noProof/>
          <w:lang w:val="et-EE"/>
        </w:rPr>
        <mc:AlternateContent>
          <mc:Choice Requires="wpg">
            <w:drawing>
              <wp:anchor distT="0" distB="0" distL="114300" distR="114300" simplePos="0" relativeHeight="251656704" behindDoc="0" locked="0" layoutInCell="1" allowOverlap="1" wp14:anchorId="2ADB2DBF" wp14:editId="5313F8B1">
                <wp:simplePos x="0" y="0"/>
                <wp:positionH relativeFrom="column">
                  <wp:posOffset>-1123950</wp:posOffset>
                </wp:positionH>
                <wp:positionV relativeFrom="paragraph">
                  <wp:posOffset>-895350</wp:posOffset>
                </wp:positionV>
                <wp:extent cx="7772400" cy="10058400"/>
                <wp:effectExtent l="0" t="0" r="0" b="0"/>
                <wp:wrapNone/>
                <wp:docPr id="47" name="Group 47"/>
                <wp:cNvGraphicFramePr/>
                <a:graphic xmlns:a="http://schemas.openxmlformats.org/drawingml/2006/main">
                  <a:graphicData uri="http://schemas.microsoft.com/office/word/2010/wordprocessingGroup">
                    <wpg:wgp>
                      <wpg:cNvGrpSpPr/>
                      <wpg:grpSpPr>
                        <a:xfrm>
                          <a:off x="0" y="0"/>
                          <a:ext cx="7772400" cy="10058400"/>
                          <a:chOff x="0" y="0"/>
                          <a:chExt cx="7772400" cy="10058400"/>
                        </a:xfrm>
                      </wpg:grpSpPr>
                      <pic:pic xmlns:pic="http://schemas.openxmlformats.org/drawingml/2006/picture">
                        <pic:nvPicPr>
                          <pic:cNvPr id="45" name="Picture 45"/>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7772400" cy="10058400"/>
                          </a:xfrm>
                          <a:prstGeom prst="rect">
                            <a:avLst/>
                          </a:prstGeom>
                        </pic:spPr>
                      </pic:pic>
                      <wps:wsp>
                        <wps:cNvPr id="46" name="Text Box 46"/>
                        <wps:cNvSpPr txBox="1"/>
                        <wps:spPr>
                          <a:xfrm>
                            <a:off x="814508" y="5848350"/>
                            <a:ext cx="6170279" cy="2287623"/>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3A4ED8F" w14:textId="77777777" w:rsidR="004F73F0" w:rsidRDefault="00802F9A">
                              <w:pPr>
                                <w:pStyle w:val="PSRCopyrightSubhead"/>
                              </w:pPr>
                              <w:proofErr w:type="spellStart"/>
                              <w:r>
                                <w:t>Siseaudiitorite</w:t>
                              </w:r>
                              <w:proofErr w:type="spellEnd"/>
                              <w:r>
                                <w:t xml:space="preserve"> </w:t>
                              </w:r>
                              <w:proofErr w:type="spellStart"/>
                              <w:r>
                                <w:t>Instituudi</w:t>
                              </w:r>
                              <w:proofErr w:type="spellEnd"/>
                              <w:r w:rsidRPr="00B941BB">
                                <w:t xml:space="preserve"> </w:t>
                              </w:r>
                              <w:proofErr w:type="spellStart"/>
                              <w:r w:rsidRPr="00B941BB">
                                <w:t>kohta</w:t>
                              </w:r>
                              <w:proofErr w:type="spellEnd"/>
                            </w:p>
                            <w:p w14:paraId="293A7236" w14:textId="77777777" w:rsidR="004F73F0" w:rsidRDefault="004F73F0">
                              <w:pPr>
                                <w:pStyle w:val="PSRCopyrightText"/>
                              </w:pPr>
                              <w:hyperlink r:id="rId20" w:history="1">
                                <w:r w:rsidRPr="00802F9A">
                                  <w:rPr>
                                    <w:rStyle w:val="Hyperlink"/>
                                  </w:rPr>
                                  <w:t>Siseaudiitorite Instituut (IIA</w:t>
                                </w:r>
                              </w:hyperlink>
                              <w:r w:rsidR="00802F9A" w:rsidRPr="00802F9A">
                                <w:t xml:space="preserve">) on rahvusvaheline kutseühing, mis teenindab üle 215 000 liikme kogu maailmas ja on andnud 180 000 sertifitseeritud siseaudiitori (CIA) sertifikaati kogu maailmas. 1941. aastal asutatud IIA on tunnustatud kui siseauditi kutseala liider standardite, sertifitseerimise, hariduse, teadusuuringute ja tehniliste juhiste valdkonnas kogu maailmas. Lisateavet leiate veebilehelt </w:t>
                              </w:r>
                              <w:r w:rsidRPr="00E414C3">
                                <w:t>https://www.theiia.org.</w:t>
                              </w:r>
                            </w:p>
                            <w:p w14:paraId="423C4906" w14:textId="77777777" w:rsidR="004F73F0" w:rsidRDefault="009E4835">
                              <w:pPr>
                                <w:pStyle w:val="PSRCopyrightSubhead"/>
                              </w:pPr>
                              <w:r>
                                <w:t>Vastutusnõue</w:t>
                              </w:r>
                            </w:p>
                            <w:p w14:paraId="1DCA48FE" w14:textId="77777777" w:rsidR="004F73F0" w:rsidRDefault="009E4835">
                              <w:pPr>
                                <w:pStyle w:val="PSRCopyrightText"/>
                              </w:pPr>
                              <w:r w:rsidRPr="00F552E4">
                                <w:t xml:space="preserve">IIA </w:t>
                              </w:r>
                              <w:r>
                                <w:t xml:space="preserve">avaldab </w:t>
                              </w:r>
                              <w:r w:rsidRPr="00F552E4">
                                <w:t xml:space="preserve">seda dokumenti teavitamise ja harimise eesmärgil. Käesolev materjal ei ole mõeldud selleks, et anda lõplikke vastuseid konkreetsetele üksikjuhtumitele ja on seega mõeldud ainult juhisena kasutamiseks. IIA </w:t>
                              </w:r>
                              <w:r>
                                <w:t xml:space="preserve">soovitab pöörduda </w:t>
                              </w:r>
                              <w:r w:rsidRPr="00F552E4">
                                <w:t xml:space="preserve">sõltumatu eksperdi </w:t>
                              </w:r>
                              <w:r>
                                <w:t xml:space="preserve">poole, kes </w:t>
                              </w:r>
                              <w:r w:rsidRPr="00F552E4">
                                <w:t xml:space="preserve">on otseselt seotud iga konkreetse olukorraga. IIA ei </w:t>
                              </w:r>
                              <w:r>
                                <w:t xml:space="preserve">võta </w:t>
                              </w:r>
                              <w:r w:rsidRPr="00F552E4">
                                <w:t>vastutust selle eest, et keegi tugineb ainult sellele materjalile.</w:t>
                              </w:r>
                            </w:p>
                            <w:p w14:paraId="745EFBA2" w14:textId="77777777" w:rsidR="004F73F0" w:rsidRDefault="009E4835">
                              <w:pPr>
                                <w:pStyle w:val="PSRCopyrightSubhead"/>
                              </w:pPr>
                              <w:r w:rsidRPr="00622785">
                                <w:t>Autoriõigus</w:t>
                              </w:r>
                            </w:p>
                            <w:p w14:paraId="7AE85B00" w14:textId="77777777" w:rsidR="004F73F0" w:rsidRDefault="009E4835">
                              <w:pPr>
                                <w:pStyle w:val="PSRCopyrightText"/>
                              </w:pPr>
                              <w:r w:rsidRPr="000B4C1C">
                                <w:t xml:space="preserve">Copyright </w:t>
                              </w:r>
                              <w:r w:rsidRPr="001B0653">
                                <w:rPr>
                                  <w:highlight w:val="yellow"/>
                                </w:rPr>
                                <w:t xml:space="preserve">© </w:t>
                              </w:r>
                              <w:r w:rsidR="001B0653" w:rsidRPr="001B0653">
                                <w:rPr>
                                  <w:highlight w:val="yellow"/>
                                </w:rPr>
                                <w:t xml:space="preserve">Year </w:t>
                              </w:r>
                              <w:proofErr w:type="gramStart"/>
                              <w:r>
                                <w:t>The</w:t>
                              </w:r>
                              <w:proofErr w:type="gramEnd"/>
                              <w:r>
                                <w:t xml:space="preserve"> Institute of Internal Auditors, Inc. Kõik õigused kaitstud. Reprodutseerimisloa saamiseks võtke palun ühendust aadressil copyright@theiia.org.</w:t>
                              </w:r>
                            </w:p>
                            <w:p w14:paraId="3EF81772" w14:textId="77777777" w:rsidR="004F73F0" w:rsidRDefault="009E4835">
                              <w:pPr>
                                <w:pStyle w:val="PSRCopyrightText"/>
                              </w:pPr>
                              <w:r w:rsidRPr="001B0653">
                                <w:rPr>
                                  <w:highlight w:val="yellow"/>
                                </w:rPr>
                                <w:t xml:space="preserve">Kuu </w:t>
                              </w:r>
                              <w:r w:rsidR="001B0653" w:rsidRPr="001B0653">
                                <w:rPr>
                                  <w:highlight w:val="yellow"/>
                                </w:rPr>
                                <w:t>Aasta</w:t>
                              </w:r>
                            </w:p>
                            <w:p w14:paraId="4EA84169" w14:textId="77777777" w:rsidR="004F73F0" w:rsidRDefault="009E4835">
                              <w:pPr>
                                <w:pStyle w:val="PSRCopyrightText"/>
                                <w:rPr>
                                  <w:b/>
                                </w:rPr>
                              </w:pPr>
                              <w:r w:rsidRPr="001B0653">
                                <w:rPr>
                                  <w:highlight w:val="yellow"/>
                                </w:rPr>
                                <w:t xml:space="preserve">Märkus: kaane, logo ja teatavad viited ajakohastati novembris 2021. Esialgset sisu ei ole muudetud. Küsimusi võib esitada aadressil guidance@theiia.org. </w:t>
                              </w:r>
                              <w:r w:rsidR="00802F9A" w:rsidRPr="00802F9A">
                                <w:rPr>
                                  <w:highlight w:val="green"/>
                                </w:rPr>
                                <w:t>VEEL ÜKS MÄRKUS: LISAGE SEE RIDA AINULT VAJADUSEL.</w:t>
                              </w:r>
                            </w:p>
                            <w:p w14:paraId="27E2408C" w14:textId="77777777" w:rsidR="001B0653" w:rsidRDefault="001B0653" w:rsidP="00B941BB">
                              <w:pPr>
                                <w:pStyle w:val="PSRCopyrightText"/>
                              </w:pPr>
                            </w:p>
                          </w:txbxContent>
                        </wps:txbx>
                        <wps:bodyPr rot="0" spcFirstLastPara="0" vertOverflow="overflow" horzOverflow="overflow" vert="horz" wrap="square" lIns="0" tIns="45720" rIns="0" bIns="45720" numCol="1" spcCol="0" rtlCol="0" fromWordArt="0" anchor="t" anchorCtr="0" forceAA="0" compatLnSpc="1">
                          <a:prstTxWarp prst="textNoShape">
                            <a:avLst/>
                          </a:prstTxWarp>
                          <a:noAutofit/>
                        </wps:bodyPr>
                      </wps:wsp>
                    </wpg:wgp>
                  </a:graphicData>
                </a:graphic>
                <wp14:sizeRelH relativeFrom="margin">
                  <wp14:pctWidth>0</wp14:pctWidth>
                </wp14:sizeRelH>
              </wp:anchor>
            </w:drawing>
          </mc:Choice>
          <mc:Fallback>
            <w:pict>
              <v:group w14:anchorId="2ADB2DBF" id="Group 47" o:spid="_x0000_s1028" style="position:absolute;left:0;text-align:left;margin-left:-88.5pt;margin-top:-70.5pt;width:612pt;height:11in;z-index:251656704;mso-width-relative:margin" coordsize="77724,100584" o:gfxdata="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D1DSf8AkF2n/XJf5VbqppP/ACC7T/rkv8qt1BYUUUUAFFFFABRRRQAU&#13;&#10;UUUAFFFFABRRRQAUUUUAFFFFABVLWf8AkE3n/XJv5VdqlrP/ACCbz/rk38qAPMaKKKsg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D1&#13;&#10;DSf+QXaf9cl/lVuqmk/8gu0/65L/ACq3UFhRRRQAUUUUAFFFFABRRRQAUUUUAFFFFABRRRQAUUUU&#13;&#10;AFUtZ/5BN5/1yb+VXapaz/yCbz/rk38qAPMaKKKsg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D1DSf+QXaf9cl/lVuqmk/8gu0/wCu&#13;&#10;S/yq3UFhRRRQAUUUUAFFFFABRRRQAUUUUAFFFFABRRRQAUUUUAFUtZ/5BN5/1yb+VXapaz/yCbz/&#13;&#10;AK5N/KgDzGiiirI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9Q0n/kF2n/AFyX+VW6qaT/AMgu0/65L/KrdQWFFFFABRRRQAUUUUAF&#13;&#10;FFFABRRRQAUUUUAFFFFABRRRQAVS1n/kE3n/AFyb+VXapaz/AMgm8/65N/KgDzGiiirI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9&#13;&#10;Q0n/AJBdp/1yX+VW6qaT/wAgu0/65L/KrdQWFFFFABRRRQAUUUUAFFFFABRRRQAUUUUAFFFFABRR&#13;&#10;RQAVS1n/AJBN5/1yb+VXapaz/wAgm8/65N/KgDzGiiirI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9Q0n/kF2n/XJf5VbqppP/ILt&#13;&#10;P+uS/wAqt1BYUUUUAFFFFABRRRQAUUUUAFFFFABRRRQAUUUUAFFFFABVLWf+QTef9cm/lV2qWs/8&#13;&#10;gm8/65N/KgDzGiiirI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9Q0n/kF2n/XJf5VbqppP/ILtP8Arkv8qt1BYUUUUAFFFFABRRRQ&#13;&#10;AUUUUAFFFFABRRRQAUUUUAFFFFABVLWf+QTef9cm/lV2qWs/8gm8/wCuTfyoA8xoooqy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P&#13;&#10;UNJ/5Bdp/wBcl/lVuqmk/wDILtP+uS/yq3UFhRRRQAUUUUAFFFFABRRRQAUUUUAFFFFABRRRQAUU&#13;&#10;UUAFUtZ/5BN5/wBcm/lV2qWs/wDIJvP+uTfyoA8xoooqy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PUNJ/wCQXaf9cl/lVuqmk/8A&#13;&#10;ILtP+uS/yq3UFhRRRQAUUUUAFFFFABRRRQAUUUUAFFFFABRRRQAUUUUAFUtZ/wCQTef9cm/lV2qW&#13;&#10;s/8AIJvP+uTfyoA8xoooqy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PUNJ/5Bdp/1yX+VW6qaT/yC7T/rkv8AKrdQWFFFFABRRRQA&#13;&#10;UUUUAFFFFABRRRQAUUUUAFFFFABRRRQAVS1n/kE3n/XJv5VdqlrP/IJvP+uTfyoA8xoooqy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PUNJ/5Bdp/1yX+VW6qaT/yC7T/AK5L/KrdQWFFFFABRRRQAUUUUAFFFFABRRRQAUUUUAFFFFAB&#13;&#10;RRRQAVS1n/kE3n/XJv5VdqlrP/IJvP8Ark38qAPMaKKKsg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D1DSf+QXaf8AXJf5VbqppP8A&#13;&#10;yC7T/rkv8qt1BYUUUUAFFFFABRRRQAUUUUAFFFFABRRRQAUUUUAFFFFABVLWf+QTef8AXJv5Vdql&#13;&#10;rP8AyCbz/rk38qAPMaKKKsg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D1DSf8AkF2n/XJf5VbqppP/ACC7T/rkv8qt1BYUUUUAFFFF&#13;&#10;ABRRRQAUUUUAFFFFABRRRQAUUUUAFFFFABVLWf8AkE3n/XJv5VdqlrP/ACCbz/rk38qAPMaKKKsg&#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D1DSf+QXaf9cl/lVuqmk/8gu0/65L/ACq3UFhRRRQAUUUUAFFFFABRRRQAUUUUAFFFFABR&#13;&#10;RRQAUUUUAFUtZ/5BN5/1yb+VXapaz/yCbz/rk38qAPMaKKKsg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D1DSf+QXaf9cl/lVuqmk/&#13;&#10;8gu0/wCuS/yq3UFhRRRQAUUUUAFFFFABRRRQAUUUUAFFFFABRRRQAUUUUAFUtZ/5BN5/1yb+VXap&#13;&#10;az/yCbz/AK5N/KgDzGiiirI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9Q0n/kF2n/AFyX+VW6qaT/AMgu0/65L/KrdQWFFFFABRRR&#13;&#10;QAUUUUAFFFFABRRRQAUUUUAFFFFABRRRQAVS1n/kE3n/AFyb+VXapaz/AMgm8/65N/KgDzGiiirI&#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9Q0n/AJBdp/1yX+VW6qaT/wAgu0/65L/KrdQWFFFFABRRRQAUUUUAFFFFABRRRQAUUUUA&#13;&#10;FFFFABRRRQAVS1n/AJBN5/1yb+VXapaz/wAgm8/65N/KgDzGiiirI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9Q0n/kF2n/XJf5Vb&#13;&#10;qppP/ILtP+uS/wAqt1BYUUUUAFFFFABRRRQAUUUUAFFFFABRRRQAUUUUAFFFFABVLWf+QTef9cm/&#13;&#10;lV2qWs/8gm8/65N/KgDzGiiirI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9Q0n/kF2n/XJf5VbqppP/ILtP8Arkv8qt1BYUUUUAFF&#13;&#10;FFABRRRQAUUUUAFFFFABRRRQAUUUUAFFFFABVLWf+QTef9cm/lV2qWs/8gm8/wCuTfyoA8xoooqy&#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PUNJ/5Bdp/wBcl/lVuqmk/wDILtP+uS/yq3UFhRRRQAUUUUAFFFFABRRRQAUUUUAFFFFA&#13;&#10;BRRRQAUUUUAFUtZ/5BN5/wBcm/lV2qWs/wDIJvP+uTfyoA8xoooqy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PUNJ/wCQXaf9cl/l&#13;&#10;Vuqmk/8AILtP+uS/yq3UFhRRRQAUUUUAFFFFABRRRQAUUUUAFFFFABRRRQAUUUUAFUtZ/wCQTef9&#13;&#10;cm/lV2qWs/8AIJvP+uTfyoA8xoooqy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PUNJ/5Bdp/1yX+VW6qaT/yC7T/rkv8AKrdQWFFF&#13;&#10;FABRRRQAUUUUAFFFFABRRRQAUUUUAFFFFABRRRQAVS1n/kE3n/XJv5VdqlrP/IJvP+uTfyoA8xoo&#13;&#10;oqy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PUNJ/5Bdp/1yX+VW6qaT/yC7T/AK5L/KrdQWFFFFABRRRQAUUUUAFFFFABRRRQAUUU&#13;&#10;UAFFFFABRRRQAVS1n/kE3n/XJv5VdqlrP/IJvP8Ark38qAPMaKKKsg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D1DSf+QXaf8AXJf5&#13;&#10;VbqppP8AyC7T/rkv8qt1BYUUUUAFFFFABRRRQAUUUUAFFFFABRRRQAUUUUAFFFFABVLWf+QTef8A&#13;&#10;XJv5VdqlrP8AyCbz/rk38qAPMaKKKsg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D1DSf8AkF2n/XJf5VbqppP/ACC7T/rkv8qt1BYU&#13;&#10;UUUAFFFFABRRRQAUUUUAFFFFABRRRQAUUUUAFFFFABVLWf8AkE3n/XJv5VdqlrP/ACCbz/rk38qA&#13;&#10;PMaKKKsg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D1DSf+QXaf9cl/lVuqmk/8gu0/65L/ACq3UFhRRRQAUUUUAFFFFABRRRQAUUUU&#13;&#10;AFFFFABRRRQAUUUUAFUtZ/5BN5/1yb+VXapaz/yCbz/rk38qAPMaKKKsg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D1DSf+QXaf9cl&#13;&#10;/lVuqmk/8gu0/wCuS/yq3UFhRRRQAUUUUAFFFFABRRRQAUUUUAFFFFABRRRQAUUUUAFUtZ/5BN5/&#13;&#10;1yb+VXapaz/yCbz/AK5N/KgDzGiiirI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9Q0n/kF2n/AFyX+VW6qaT/AMgu0/65L/KrdQWF&#13;&#10;FFFABRRRQAUUUUAFFFFABRRRQAUUUUAFFFFABRRRQAVS1n/kE3n/AFyb+VXapaz/AMgm8/65N/Kg&#13;&#10;DzGiiirI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9Q0n/AJBdp/1yX+VW6qaT/wAgu0/65L/KrdQWFFFFABRRRQAUUUUAFFFFABRR&#13;&#10;RQAUUUUAFFFFABRRRQAVS1n/AJBN5/1yb+VXapaz/wAgm8/65N/KgDzGiiirI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9Q0n/kF2&#13;&#10;n/XJf5VbqppP/ILtP+uS/wAqt1BYUUUUAFFFFABRRRQAUUUUAFFFFABRRRQAUUUUAFFFFABVLWf+&#13;&#10;QTef9cm/lV2qWs/8gm8/65N/KgDzGiiirI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9Q0n/kF2n/XJf5VbqppP/ILtP8Arkv8qt1B&#13;&#10;YUUUUAFFFFABRRRQAUUUUAFFFFABRRRQAUUUUAFFFFABVLWf+QTef9cm/lV2qWs/8gm8/wCuTfyo&#13;&#10;A8xoooqy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PUNJ/5Bdp/wBcl/lVuqmk/wDILtP+uS/yq3UFhRRRQAUUUUAFFFFABRRRQAUU&#13;&#10;UUAFFFFABRRRQAUUUUAFUtZ/5BN5/wBcm/lV2qWs/wDIJvP+uTfyoA8xoooqy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PUNJ/wCQ&#13;&#10;Xaf9cl/lVuqmk/8AILtP+uS/yq3UFhRRRQAUUUUAFFFFABRRRQAUUUUAFFFFABRRRQAUUUUAFUtZ&#13;&#10;/wCQTef9cm/lV2qWs/8AIJvP+uTfyoA8xoooqy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PUNJ/5Bdp/1yX+VW6qaT/yC7T/rkv8A&#13;&#10;KrdQWFFFFABRRRQAUUUUAFFFFABRRRQAUUUUAFFFFABRRRQAVS1n/kE3n/XJv5VdqlrP/IJvP+uT&#13;&#10;fyoA8xoooqy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PUNJ/5Bdp/1yX+VW6qaT/yC7T/AK5L/KrdQWFFFFABRRRQAUUUUAFFFFAB&#13;&#10;RRRQAUUUUAFFFFABRRRQAVS1n/kE3n/XJv5VdqlrP/IJvP8Ark38qAPMaKKKsg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D1DSf+QX&#13;&#10;af8AXJf5VbqppP8AyC7T/rkv8qt1BYUUUUAFFFFABRRRQAUUUUAFFFFABRRRQAUUUUAFFFFABVLW&#13;&#10;f+QTef8AXJv5VdqlrP8AyCbz/rk38qAPMaKKKsg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D1DSf8AkF2n/XJf5VbqppP/ACC7T/rk&#13;&#10;v8qt1BYUUUUAFFFFABRRRQAUUUUAFFFFABRRRQAUUUUAFFFFABVLWf8AkE3n/XJv5VdqlrP/ACCb&#13;&#10;z/rk38qAPMaKKKsg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D1DSf+QXaf9cl/lVuqmk/8gu0/65L/ACq3UFhRRRQAUUUUAFFFFABR&#13;&#10;RRQAUUUUAFFFFABRRRQAUUUUAFUtZ/5BN5/1yb+VXapaz/yCbz/rk38qAPMaKKKsg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D1DSf&#13;&#10;+QXaf9cl/lVuqmk/8gu0/wCuS/yq3UFhRRRQAUUUUAFFFFABRRRQAUUUUAFFFFABRRRQAUUUUAFU&#13;&#10;tZ/5BN5/1yb+VXapaz/yCbz/AK5N/KgDzGiiirI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9Q0n/kF2n/AFyX+VW6qaT/AMgu0/65&#13;&#10;L/KrdQWFFFFABRRRQAUUUUAFFFFABRRRQAUUUUAFFFFABRRRQAVS1n/kE3n/AFyb+VXapaz/AMgm&#13;&#10;8/65N/KgDzGiiirI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9Q0n/AJBdp/1yX+VW6qaT/wAgu0/65L/KrdQWFFFFABRRRQAUUUUA&#13;&#10;FFFFABRRRQAUUUUAFFFFABRRRQAVS1n/AJBN5/1yb+VXapaz/wAgm8/65N/KgDzGiiirI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9Q0n/kF2n/XJf5VbqppP/ILtP+uS/wAqt1BYUUUUAFFFFABRRRQAUUUUAFFFFABRRRQAUUUUAFFF&#13;&#10;FABVLWf+QTef9cm/lV2qWs/8gm8/65N/KgDzGiiirI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9Q0n/kF2n/XJf5VbqppP/ILtP8A&#13;&#10;rkv8qt1BYUUUUAFFFFABRRRQAUUUUAFFFFABRRRQAUUUUAFFFFABVLWf+QTef9cm/lV2qWs/8gm8&#13;&#10;/wCuTfyoA8xoooqy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PUNJ/5Bdp/wBcl/lVuqmk/wDILtP+uS/yq3UFhRRRQAUUUUAFFFFA&#13;&#10;BRRRQAUUUUAFFFFABRRRQAUUUUAFUtZ/5BN5/wBcm/lV2qWs/wDIJvP+uTfyoA8xoooqy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PUNJ/wCQXaf9cl/lVuqmk/8AILtP+uS/yq3UFhRRRQAUUUUAFFFFABRRRQAUUUUAFFFFABRRRQAU&#13;&#10;UUUAFUtZ/wCQTef9cm/lV2qWs/8AIJvP+uTfyoA8xoooqy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PUNJ/5Bdp/1yX+VW6qaT/yC&#13;&#10;7T/rkv8AKrdQWFFFFABRRRQAUUUUAFFFFABRRRQAUUUUAFFFFABRRRQAVS1n/kE3n/XJv5VdqlrP&#13;&#10;/IJvP+uTfyoA8xoooqy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PUNJ/5Bdp/1yX+VW6qaT/yC7T/AK5L/KrdQWFFFFABRRRQAUUU&#13;&#10;UAFFFFABRRRQAUUUUAFFFFABRRRQAVS1n/kE3n/XJv5VdqlrP/IJvP8Ark38qAPMaKKKsg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D1DSf+QXaf8AXJf5VbqppP8AyC7T/rkv8qt1BYUUUUAFFFFABRRRQAUUUUAFFFFABRRRQAUUUUAF&#13;&#10;FFFABVLWf+QTef8AXJv5VdqlrP8AyCbz/rk38qAPMaKKKsg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D1DSf8AkF2n/XJf5VbqppP/&#13;&#10;ACC7T/rkv8qt1BYUUUUAFFFFABRRRQAUUUUAFFFFABRRRQAUUUUAFFFFABVLWf8AkE3n/XJv5Vdq&#13;&#10;lrP/ACCbz/rk38qAPMaKKKsg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D1DSf+QXaf9cl/lVuqmk/8gu0/65L/ACq3UFhRRRQAUUUU&#13;&#10;AFFFFABRRRQAUUUUAFFFFABRRRQAUUUUAFUtZ/5BN5/1yb+VXapaz/yCbz/rk38qAPMaKKKsg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D1DSf+QXaf9cl/lVuqmk/8gu0/wCuS/yq3UFhRRRQAUUUUAFFFFABRRRQAUUUUAFFFFABRRRQ&#13;&#10;AUUUUAFUtZ/5BN5/1yb+VXapaz/yCbz/AK5N/KgDzGiiirI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9Q0n/kF2n/AFyX+VW6qaT/&#13;&#10;AMgu0/65L/KrdQWFFFFABRRRQAUUUUAFFFFABRRRQAUUUUAFFFFABRRRQAVS1n/kE3n/AFyb+VXa&#13;&#10;paz/AMgm8/65N/KgDzGiiirI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9Q0n/AJBdp/1yX+VW6qaT/wAgu0/65L/KrdQWFFFFABRR&#13;&#10;RQAUUUUAFFFFABRRRQAUUUUAFFFFABRRRQAVS1n/AJBN5/1yb+VXapaz/wAgm8/65N/KgDzGiiir&#13;&#10;I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9Q0n/kF2n/XJf5VbqppP/ILtP+uS/wAqt1BYUUUUAFFFFABRRRQAUUUUAFFFFABRRRQA&#13;&#10;UUUUAFFFFABVLWf+QTef9cm/lV2qWs/8gm8/65N/KgDzGiiirI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9Q0n/kF2n/XJf5Vbqpp&#13;&#10;P/ILtP8Arkv8qt1BYUUUUAFFFFABRRRQAUUUUAFFFFABRRRQAUUUUAFFFFABVLWf+QTef9cm/lV2&#13;&#10;qWs/8gm8/wCuTfyoA8xoooqy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PUNJ/5Bdp/wBcl/lVuqmk/wDILtP+uS/yq3UFhRRRQAUU&#13;&#10;UUAFFFFABRRRQAUUUUAFFFFABRRRQAUUUUAFUtZ/5BN5/wBcm/lV2qWs/wDIJvP+uTfyoA8xoooq&#13;&#10;y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&#13;&#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5" o:spid="_x0000_s1029" type="#_x0000_t75" style="position:absolute;width:77724;height:100584;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">
                  <v:imagedata r:id="rId21" o:title=""/>
                </v:shape>
                <v:shape id="Text Box 46" o:spid="_x0000_s1030" type="#_x0000_t202" style="position:absolute;left:8145;top:58483;width:61702;height:22876;visibility:visible;mso-wrap-style:square;v-text-anchor:top"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" filled="f" stroked="f" strokeweight=".5pt">
                  <v:textbox inset="0,,0">
                    <w:txbxContent>
                      <w:p w14:paraId="43A4ED8F" w14:textId="77777777" w:rsidR="004F73F0" w:rsidRDefault="00802F9A">
                        <w:pPr>
                          <w:pStyle w:val="PSRCopyrightSubhead"/>
                        </w:pPr>
                        <w:proofErr w:type="spellStart"/>
                        <w:r>
                          <w:t>Siseaudiitorite</w:t>
                        </w:r>
                        <w:proofErr w:type="spellEnd"/>
                        <w:r>
                          <w:t xml:space="preserve"> </w:t>
                        </w:r>
                        <w:proofErr w:type="spellStart"/>
                        <w:r>
                          <w:t>Instituudi</w:t>
                        </w:r>
                        <w:proofErr w:type="spellEnd"/>
                        <w:r w:rsidRPr="00B941BB">
                          <w:t xml:space="preserve"> </w:t>
                        </w:r>
                        <w:proofErr w:type="spellStart"/>
                        <w:r w:rsidRPr="00B941BB">
                          <w:t>kohta</w:t>
                        </w:r>
                        <w:proofErr w:type="spellEnd"/>
                      </w:p>
                      <w:p w14:paraId="293A7236" w14:textId="77777777" w:rsidR="004F73F0" w:rsidRDefault="004F73F0">
                        <w:pPr>
                          <w:pStyle w:val="PSRCopyrightText"/>
                        </w:pPr>
                        <w:hyperlink r:id="rId22" w:history="1">
                          <w:r w:rsidRPr="00802F9A">
                            <w:rPr>
                              <w:rStyle w:val="Hyperlink"/>
                            </w:rPr>
                            <w:t>Siseaudiitorite Instituut (IIA</w:t>
                          </w:r>
                        </w:hyperlink>
                        <w:r w:rsidR="00802F9A" w:rsidRPr="00802F9A">
                          <w:t xml:space="preserve">) on rahvusvaheline kutseühing, mis teenindab üle 215 000 liikme kogu maailmas ja on andnud 180 000 sertifitseeritud siseaudiitori (CIA) sertifikaati kogu maailmas. 1941. aastal asutatud IIA on tunnustatud kui siseauditi kutseala liider standardite, sertifitseerimise, hariduse, teadusuuringute ja tehniliste juhiste valdkonnas kogu maailmas. Lisateavet leiate veebilehelt </w:t>
                        </w:r>
                        <w:r w:rsidRPr="00E414C3">
                          <w:t>https://www.theiia.org.</w:t>
                        </w:r>
                      </w:p>
                      <w:p w14:paraId="423C4906" w14:textId="77777777" w:rsidR="004F73F0" w:rsidRDefault="009E4835">
                        <w:pPr>
                          <w:pStyle w:val="PSRCopyrightSubhead"/>
                        </w:pPr>
                        <w:r>
                          <w:t>Vastutusnõue</w:t>
                        </w:r>
                      </w:p>
                      <w:p w14:paraId="1DCA48FE" w14:textId="77777777" w:rsidR="004F73F0" w:rsidRDefault="009E4835">
                        <w:pPr>
                          <w:pStyle w:val="PSRCopyrightText"/>
                        </w:pPr>
                        <w:r w:rsidRPr="00F552E4">
                          <w:t xml:space="preserve">IIA </w:t>
                        </w:r>
                        <w:r>
                          <w:t xml:space="preserve">avaldab </w:t>
                        </w:r>
                        <w:r w:rsidRPr="00F552E4">
                          <w:t xml:space="preserve">seda dokumenti teavitamise ja harimise eesmärgil. Käesolev materjal ei ole mõeldud selleks, et anda lõplikke vastuseid konkreetsetele üksikjuhtumitele ja on seega mõeldud ainult juhisena kasutamiseks. IIA </w:t>
                        </w:r>
                        <w:r>
                          <w:t xml:space="preserve">soovitab pöörduda </w:t>
                        </w:r>
                        <w:r w:rsidRPr="00F552E4">
                          <w:t xml:space="preserve">sõltumatu eksperdi </w:t>
                        </w:r>
                        <w:r>
                          <w:t xml:space="preserve">poole, kes </w:t>
                        </w:r>
                        <w:r w:rsidRPr="00F552E4">
                          <w:t xml:space="preserve">on otseselt seotud iga konkreetse olukorraga. IIA ei </w:t>
                        </w:r>
                        <w:r>
                          <w:t xml:space="preserve">võta </w:t>
                        </w:r>
                        <w:r w:rsidRPr="00F552E4">
                          <w:t>vastutust selle eest, et keegi tugineb ainult sellele materjalile.</w:t>
                        </w:r>
                      </w:p>
                      <w:p w14:paraId="745EFBA2" w14:textId="77777777" w:rsidR="004F73F0" w:rsidRDefault="009E4835">
                        <w:pPr>
                          <w:pStyle w:val="PSRCopyrightSubhead"/>
                        </w:pPr>
                        <w:r w:rsidRPr="00622785">
                          <w:t>Autoriõigus</w:t>
                        </w:r>
                      </w:p>
                      <w:p w14:paraId="7AE85B00" w14:textId="77777777" w:rsidR="004F73F0" w:rsidRDefault="009E4835">
                        <w:pPr>
                          <w:pStyle w:val="PSRCopyrightText"/>
                        </w:pPr>
                        <w:r w:rsidRPr="000B4C1C">
                          <w:t xml:space="preserve">Copyright </w:t>
                        </w:r>
                        <w:r w:rsidRPr="001B0653">
                          <w:rPr>
                            <w:highlight w:val="yellow"/>
                          </w:rPr>
                          <w:t xml:space="preserve">© </w:t>
                        </w:r>
                        <w:r w:rsidR="001B0653" w:rsidRPr="001B0653">
                          <w:rPr>
                            <w:highlight w:val="yellow"/>
                          </w:rPr>
                          <w:t xml:space="preserve">Year </w:t>
                        </w:r>
                        <w:proofErr w:type="gramStart"/>
                        <w:r>
                          <w:t>The</w:t>
                        </w:r>
                        <w:proofErr w:type="gramEnd"/>
                        <w:r>
                          <w:t xml:space="preserve"> Institute of Internal Auditors, Inc. Kõik õigused kaitstud. Reprodutseerimisloa saamiseks võtke palun ühendust aadressil copyright@theiia.org.</w:t>
                        </w:r>
                      </w:p>
                      <w:p w14:paraId="3EF81772" w14:textId="77777777" w:rsidR="004F73F0" w:rsidRDefault="009E4835">
                        <w:pPr>
                          <w:pStyle w:val="PSRCopyrightText"/>
                        </w:pPr>
                        <w:r w:rsidRPr="001B0653">
                          <w:rPr>
                            <w:highlight w:val="yellow"/>
                          </w:rPr>
                          <w:t xml:space="preserve">Kuu </w:t>
                        </w:r>
                        <w:r w:rsidR="001B0653" w:rsidRPr="001B0653">
                          <w:rPr>
                            <w:highlight w:val="yellow"/>
                          </w:rPr>
                          <w:t>Aasta</w:t>
                        </w:r>
                      </w:p>
                      <w:p w14:paraId="4EA84169" w14:textId="77777777" w:rsidR="004F73F0" w:rsidRDefault="009E4835">
                        <w:pPr>
                          <w:pStyle w:val="PSRCopyrightText"/>
                          <w:rPr>
                            <w:b/>
                          </w:rPr>
                        </w:pPr>
                        <w:r w:rsidRPr="001B0653">
                          <w:rPr>
                            <w:highlight w:val="yellow"/>
                          </w:rPr>
                          <w:t xml:space="preserve">Märkus: kaane, logo ja teatavad viited ajakohastati novembris 2021. Esialgset sisu ei ole muudetud. Küsimusi võib esitada aadressil guidance@theiia.org. </w:t>
                        </w:r>
                        <w:r w:rsidR="00802F9A" w:rsidRPr="00802F9A">
                          <w:rPr>
                            <w:highlight w:val="green"/>
                          </w:rPr>
                          <w:t>VEEL ÜKS MÄRKUS: LISAGE SEE RIDA AINULT VAJADUSEL.</w:t>
                        </w:r>
                      </w:p>
                      <w:p w14:paraId="27E2408C" w14:textId="77777777" w:rsidR="001B0653" w:rsidRDefault="001B0653" w:rsidP="00B941BB">
                        <w:pPr>
                          <w:pStyle w:val="PSRCopyrightText"/>
                        </w:pPr>
                      </w:p>
                    </w:txbxContent>
                  </v:textbox>
                </v:shape>
              </v:group>
            </w:pict>
          </mc:Fallback>
        </mc:AlternateContent>
      </w:r>
    </w:p>
    <w:sectPr w:rsidR="004F73F0" w:rsidRPr="00DF0241" w:rsidSect="00A253FD">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9EDA1D" w14:textId="77777777" w:rsidR="00A94A5B" w:rsidRDefault="00A94A5B" w:rsidP="009973A7">
      <w:pPr>
        <w:spacing w:after="0" w:line="240" w:lineRule="auto"/>
      </w:pPr>
      <w:r>
        <w:separator/>
      </w:r>
    </w:p>
  </w:endnote>
  <w:endnote w:type="continuationSeparator" w:id="0">
    <w:p w14:paraId="49C6BFAF" w14:textId="77777777" w:rsidR="00A94A5B" w:rsidRDefault="00A94A5B" w:rsidP="009973A7">
      <w:pPr>
        <w:spacing w:after="0" w:line="240" w:lineRule="auto"/>
      </w:pPr>
      <w:r>
        <w:continuationSeparator/>
      </w:r>
    </w:p>
  </w:endnote>
  <w:endnote w:type="continuationNotice" w:id="1">
    <w:p w14:paraId="6BCE2D98" w14:textId="77777777" w:rsidR="00A94A5B" w:rsidRDefault="00A94A5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altName w:val="Calibri"/>
    <w:panose1 w:val="020F0502020204030204"/>
    <w:charset w:val="BA"/>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BA"/>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asic Sans Bold">
    <w:panose1 w:val="00000800000000000000"/>
    <w:charset w:val="00"/>
    <w:family w:val="modern"/>
    <w:notTrueType/>
    <w:pitch w:val="variable"/>
    <w:sig w:usb0="00000007" w:usb1="00000000" w:usb2="00000000" w:usb3="00000000" w:csb0="00000093" w:csb1="00000000"/>
  </w:font>
  <w:font w:name="Segoe UI">
    <w:panose1 w:val="020B0604020202020204"/>
    <w:charset w:val="00"/>
    <w:family w:val="swiss"/>
    <w:pitch w:val="variable"/>
    <w:sig w:usb0="E4002EFF" w:usb1="C000E47F" w:usb2="00000009" w:usb3="00000000" w:csb0="000001FF" w:csb1="00000000"/>
  </w:font>
  <w:font w:name="Basic Sans">
    <w:altName w:val="Arial"/>
    <w:panose1 w:val="020B0604020202020204"/>
    <w:charset w:val="00"/>
    <w:family w:val="modern"/>
    <w:notTrueType/>
    <w:pitch w:val="variable"/>
    <w:sig w:usb0="00000007" w:usb1="00000000" w:usb2="00000000" w:usb3="00000000" w:csb0="00000093" w:csb1="00000000"/>
  </w:font>
  <w:font w:name="Arial Narrow">
    <w:panose1 w:val="020B0606020202030204"/>
    <w:charset w:val="00"/>
    <w:family w:val="swiss"/>
    <w:pitch w:val="variable"/>
    <w:sig w:usb0="00000287" w:usb1="00000800" w:usb2="00000000" w:usb3="00000000" w:csb0="0000009F" w:csb1="00000000"/>
  </w:font>
  <w:font w:name="EYInterstate-Light">
    <w:altName w:val="Cambria"/>
    <w:panose1 w:val="020B0604020202020204"/>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radeGothic-Light">
    <w:altName w:val="Microsoft JhengHei"/>
    <w:panose1 w:val="020B0604020202020204"/>
    <w:charset w:val="88"/>
    <w:family w:val="swiss"/>
    <w:notTrueType/>
    <w:pitch w:val="default"/>
    <w:sig w:usb0="00000001" w:usb1="08080000" w:usb2="00000010" w:usb3="00000000" w:csb0="00100000" w:csb1="00000000"/>
  </w:font>
  <w:font w:name="Basic Sans It">
    <w:altName w:val="Calibri"/>
    <w:panose1 w:val="00000500000000000000"/>
    <w:charset w:val="00"/>
    <w:family w:val="modern"/>
    <w:notTrueType/>
    <w:pitch w:val="variable"/>
    <w:sig w:usb0="00000007" w:usb1="00000000" w:usb2="00000000" w:usb3="00000000" w:csb0="00000093" w:csb1="00000000"/>
  </w:font>
  <w:font w:name="Yu Mincho">
    <w:panose1 w:val="02020400000000000000"/>
    <w:charset w:val="80"/>
    <w:family w:val="roman"/>
    <w:pitch w:val="variable"/>
    <w:sig w:usb0="800002E7" w:usb1="2AC7FCFF" w:usb2="00000012" w:usb3="00000000" w:csb0="0002009F" w:csb1="00000000"/>
  </w:font>
  <w:font w:name="Aptos">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1D186D" w14:textId="77777777" w:rsidR="004F73F0" w:rsidRDefault="009E4835">
    <w:pPr>
      <w:pStyle w:val="PSRFooterPageNumberwGrayBar"/>
      <w:jc w:val="left"/>
    </w:pPr>
    <w:r w:rsidRPr="00DE6EEB">
      <w:rPr>
        <w:rFonts w:ascii="Basic Sans" w:hAnsi="Basic Sans"/>
        <w:noProof/>
        <w:sz w:val="14"/>
        <w:szCs w:val="14"/>
        <w:vertAlign w:val="superscript"/>
      </w:rPr>
      <w:drawing>
        <wp:anchor distT="0" distB="0" distL="114300" distR="114300" simplePos="0" relativeHeight="251663872" behindDoc="0" locked="0" layoutInCell="1" allowOverlap="1" wp14:anchorId="3347737D" wp14:editId="57264552">
          <wp:simplePos x="0" y="0"/>
          <wp:positionH relativeFrom="column">
            <wp:posOffset>5149215</wp:posOffset>
          </wp:positionH>
          <wp:positionV relativeFrom="paragraph">
            <wp:posOffset>121820</wp:posOffset>
          </wp:positionV>
          <wp:extent cx="320040" cy="274320"/>
          <wp:effectExtent l="0" t="0" r="3810" b="0"/>
          <wp:wrapNone/>
          <wp:docPr id="53584707" name="Picture 535847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0040" cy="274320"/>
                  </a:xfrm>
                  <a:prstGeom prst="rect">
                    <a:avLst/>
                  </a:prstGeom>
                </pic:spPr>
              </pic:pic>
            </a:graphicData>
          </a:graphic>
          <wp14:sizeRelH relativeFrom="margin">
            <wp14:pctWidth>0</wp14:pctWidth>
          </wp14:sizeRelH>
          <wp14:sizeRelV relativeFrom="margin">
            <wp14:pctHeight>0</wp14:pctHeight>
          </wp14:sizeRelV>
        </wp:anchor>
      </w:drawing>
    </w:r>
    <w:r w:rsidRPr="00351226">
      <w:rPr>
        <w:rFonts w:ascii="Basic Sans" w:hAnsi="Basic Sans"/>
        <w:color w:val="1F4E79" w:themeColor="accent1" w:themeShade="80"/>
      </w:rPr>
      <w:fldChar w:fldCharType="begin"/>
    </w:r>
    <w:r w:rsidRPr="00351226">
      <w:rPr>
        <w:rFonts w:ascii="Basic Sans" w:hAnsi="Basic Sans"/>
        <w:color w:val="1F4E79" w:themeColor="accent1" w:themeShade="80"/>
      </w:rPr>
      <w:instrText xml:space="preserve"> PAGE   \* MERGEFORMAT </w:instrText>
    </w:r>
    <w:r w:rsidRPr="00351226">
      <w:rPr>
        <w:rFonts w:ascii="Basic Sans" w:hAnsi="Basic Sans"/>
        <w:color w:val="1F4E79" w:themeColor="accent1" w:themeShade="80"/>
      </w:rPr>
      <w:fldChar w:fldCharType="separate"/>
    </w:r>
    <w:r>
      <w:rPr>
        <w:rFonts w:ascii="Basic Sans" w:hAnsi="Basic Sans"/>
        <w:noProof/>
        <w:color w:val="1F4E79" w:themeColor="accent1" w:themeShade="80"/>
      </w:rPr>
      <w:t>0</w:t>
    </w:r>
    <w:r w:rsidRPr="00351226">
      <w:rPr>
        <w:rFonts w:ascii="Basic Sans" w:hAnsi="Basic Sans"/>
        <w:noProof/>
        <w:color w:val="1F4E79" w:themeColor="accent1" w:themeShade="80"/>
      </w:rPr>
      <w:fldChar w:fldCharType="end"/>
    </w:r>
    <w:r w:rsidRPr="00097110">
      <w:rPr>
        <w:rFonts w:ascii="Basic Sans It" w:hAnsi="Basic Sans It"/>
        <w:color w:val="98CA3D"/>
      </w:rPr>
      <w:t xml:space="preserve"> - theiia.org</w:t>
    </w:r>
    <w:r w:rsidRPr="00DE6EEB">
      <w:rPr>
        <w:rFonts w:ascii="Basic Sans" w:hAnsi="Basic Sans"/>
        <w:noProof/>
        <w:sz w:val="14"/>
        <w:szCs w:val="14"/>
        <w:vertAlign w:val="superscript"/>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A6791B9" w14:textId="77777777" w:rsidR="004F73F0" w:rsidRDefault="009E4835">
    <w:pPr>
      <w:pStyle w:val="PSRFooterPageNumberwGrayBar"/>
      <w:jc w:val="left"/>
    </w:pPr>
    <w:r w:rsidRPr="00DE6EEB">
      <w:rPr>
        <w:rFonts w:ascii="Basic Sans" w:hAnsi="Basic Sans"/>
        <w:noProof/>
        <w:sz w:val="14"/>
        <w:szCs w:val="14"/>
        <w:vertAlign w:val="superscript"/>
      </w:rPr>
      <w:drawing>
        <wp:anchor distT="0" distB="0" distL="114300" distR="114300" simplePos="0" relativeHeight="251655680" behindDoc="0" locked="0" layoutInCell="1" allowOverlap="1" wp14:anchorId="723E3C7E" wp14:editId="58A3A894">
          <wp:simplePos x="0" y="0"/>
          <wp:positionH relativeFrom="column">
            <wp:posOffset>5149215</wp:posOffset>
          </wp:positionH>
          <wp:positionV relativeFrom="paragraph">
            <wp:posOffset>121820</wp:posOffset>
          </wp:positionV>
          <wp:extent cx="320040" cy="274320"/>
          <wp:effectExtent l="0" t="0" r="3810" b="0"/>
          <wp:wrapNone/>
          <wp:docPr id="1913224014" name="Picture 19132240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0040" cy="274320"/>
                  </a:xfrm>
                  <a:prstGeom prst="rect">
                    <a:avLst/>
                  </a:prstGeom>
                </pic:spPr>
              </pic:pic>
            </a:graphicData>
          </a:graphic>
          <wp14:sizeRelH relativeFrom="margin">
            <wp14:pctWidth>0</wp14:pctWidth>
          </wp14:sizeRelH>
          <wp14:sizeRelV relativeFrom="margin">
            <wp14:pctHeight>0</wp14:pctHeight>
          </wp14:sizeRelV>
        </wp:anchor>
      </w:drawing>
    </w:r>
    <w:r w:rsidRPr="00097110">
      <w:rPr>
        <w:rFonts w:ascii="Basic Sans It" w:hAnsi="Basic Sans It"/>
        <w:color w:val="98CA3D"/>
      </w:rPr>
      <w:t>theiia.org</w:t>
    </w:r>
    <w:r w:rsidRPr="00DE6EEB">
      <w:rPr>
        <w:rFonts w:ascii="Basic Sans" w:hAnsi="Basic Sans"/>
        <w:noProof/>
        <w:sz w:val="14"/>
        <w:szCs w:val="14"/>
        <w:vertAlign w:val="superscript"/>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A4389" w14:textId="552FE7F2" w:rsidR="004F73F0" w:rsidRDefault="009E4835">
    <w:pPr>
      <w:pStyle w:val="PSRFooterPageNumberwGrayBar"/>
      <w:jc w:val="left"/>
      <w:rPr>
        <w:rFonts w:ascii="Arial" w:hAnsi="Arial" w:cs="Arial"/>
      </w:rPr>
    </w:pPr>
    <w:r w:rsidRPr="00257BE8">
      <w:rPr>
        <w:rFonts w:ascii="Arial" w:hAnsi="Arial" w:cs="Arial"/>
        <w:noProof/>
        <w:sz w:val="14"/>
        <w:szCs w:val="14"/>
        <w:vertAlign w:val="superscript"/>
      </w:rPr>
      <w:drawing>
        <wp:anchor distT="0" distB="0" distL="114300" distR="114300" simplePos="0" relativeHeight="251658752" behindDoc="0" locked="0" layoutInCell="1" allowOverlap="1" wp14:anchorId="19872AE2" wp14:editId="7184CFE7">
          <wp:simplePos x="0" y="0"/>
          <wp:positionH relativeFrom="column">
            <wp:posOffset>5149215</wp:posOffset>
          </wp:positionH>
          <wp:positionV relativeFrom="paragraph">
            <wp:posOffset>121820</wp:posOffset>
          </wp:positionV>
          <wp:extent cx="320040" cy="274320"/>
          <wp:effectExtent l="0" t="0" r="3810" b="0"/>
          <wp:wrapNone/>
          <wp:docPr id="469738757" name="Picture 4697387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320040" cy="274320"/>
                  </a:xfrm>
                  <a:prstGeom prst="rect">
                    <a:avLst/>
                  </a:prstGeom>
                </pic:spPr>
              </pic:pic>
            </a:graphicData>
          </a:graphic>
          <wp14:sizeRelH relativeFrom="margin">
            <wp14:pctWidth>0</wp14:pctWidth>
          </wp14:sizeRelH>
          <wp14:sizeRelV relativeFrom="margin">
            <wp14:pctHeight>0</wp14:pctHeight>
          </wp14:sizeRelV>
        </wp:anchor>
      </w:drawing>
    </w:r>
    <w:r w:rsidRPr="00257BE8">
      <w:rPr>
        <w:rFonts w:ascii="Arial" w:hAnsi="Arial" w:cs="Arial"/>
        <w:color w:val="1F4E79" w:themeColor="accent1" w:themeShade="80"/>
      </w:rPr>
      <w:fldChar w:fldCharType="begin"/>
    </w:r>
    <w:r w:rsidRPr="00257BE8">
      <w:rPr>
        <w:rFonts w:ascii="Arial" w:hAnsi="Arial" w:cs="Arial"/>
        <w:color w:val="1F4E79" w:themeColor="accent1" w:themeShade="80"/>
      </w:rPr>
      <w:instrText xml:space="preserve"> PAGE   \* MERGEFORMAT </w:instrText>
    </w:r>
    <w:r w:rsidRPr="00257BE8">
      <w:rPr>
        <w:rFonts w:ascii="Arial" w:hAnsi="Arial" w:cs="Arial"/>
        <w:color w:val="1F4E79" w:themeColor="accent1" w:themeShade="80"/>
      </w:rPr>
      <w:fldChar w:fldCharType="separate"/>
    </w:r>
    <w:r w:rsidR="008D1DF6" w:rsidRPr="00257BE8">
      <w:rPr>
        <w:rFonts w:ascii="Arial" w:hAnsi="Arial" w:cs="Arial"/>
        <w:noProof/>
        <w:color w:val="1F4E79" w:themeColor="accent1" w:themeShade="80"/>
      </w:rPr>
      <w:t>18</w:t>
    </w:r>
    <w:r w:rsidRPr="00257BE8">
      <w:rPr>
        <w:rFonts w:ascii="Arial" w:hAnsi="Arial" w:cs="Arial"/>
        <w:noProof/>
        <w:color w:val="1F4E79" w:themeColor="accent1" w:themeShade="80"/>
      </w:rPr>
      <w:fldChar w:fldCharType="end"/>
    </w:r>
    <w:r w:rsidRPr="00257BE8">
      <w:rPr>
        <w:rFonts w:ascii="Arial" w:hAnsi="Arial" w:cs="Arial"/>
        <w:color w:val="98CA3D"/>
      </w:rPr>
      <w:t xml:space="preserve"> - theiia.org</w:t>
    </w:r>
    <w:r w:rsidRPr="00257BE8">
      <w:rPr>
        <w:rFonts w:ascii="Arial" w:hAnsi="Arial" w:cs="Arial"/>
        <w:noProof/>
        <w:sz w:val="14"/>
        <w:szCs w:val="14"/>
        <w:vertAlign w:val="superscript"/>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B13863" w14:textId="77777777" w:rsidR="00A94A5B" w:rsidRDefault="00A94A5B" w:rsidP="009973A7">
      <w:pPr>
        <w:spacing w:after="0" w:line="240" w:lineRule="auto"/>
      </w:pPr>
      <w:r>
        <w:separator/>
      </w:r>
    </w:p>
  </w:footnote>
  <w:footnote w:type="continuationSeparator" w:id="0">
    <w:p w14:paraId="409A9390" w14:textId="77777777" w:rsidR="00A94A5B" w:rsidRDefault="00A94A5B" w:rsidP="009973A7">
      <w:pPr>
        <w:spacing w:after="0" w:line="240" w:lineRule="auto"/>
      </w:pPr>
      <w:r>
        <w:continuationSeparator/>
      </w:r>
    </w:p>
  </w:footnote>
  <w:footnote w:type="continuationNotice" w:id="1">
    <w:p w14:paraId="179F0CE9" w14:textId="77777777" w:rsidR="00A94A5B" w:rsidRDefault="00A94A5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CC2752"/>
    <w:multiLevelType w:val="hybridMultilevel"/>
    <w:tmpl w:val="EB6C3114"/>
    <w:lvl w:ilvl="0" w:tplc="07DAA78C">
      <w:start w:val="1"/>
      <w:numFmt w:val="upperLetter"/>
      <w:lvlText w:val="%1."/>
      <w:lvlJc w:val="left"/>
      <w:pPr>
        <w:ind w:left="360" w:hanging="360"/>
      </w:pPr>
      <w:rPr>
        <w:rFonts w:hint="default"/>
        <w:b/>
        <w:i w:val="0"/>
        <w:color w:val="92D050"/>
        <w:position w:val="0"/>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396896"/>
    <w:multiLevelType w:val="hybridMultilevel"/>
    <w:tmpl w:val="DB76FB58"/>
    <w:lvl w:ilvl="0" w:tplc="E8C6AB2A">
      <w:start w:val="1"/>
      <w:numFmt w:val="bullet"/>
      <w:pStyle w:val="PSRSidebartextbullets"/>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C4479D"/>
    <w:multiLevelType w:val="hybridMultilevel"/>
    <w:tmpl w:val="E8C0A52E"/>
    <w:lvl w:ilvl="0" w:tplc="77741F58">
      <w:start w:val="1"/>
      <w:numFmt w:val="bullet"/>
      <w:pStyle w:val="PSRTableTextBullet"/>
      <w:lvlText w:val=""/>
      <w:lvlJc w:val="left"/>
      <w:pPr>
        <w:ind w:left="720" w:hanging="360"/>
      </w:pPr>
      <w:rPr>
        <w:rFonts w:ascii="Symbol" w:hAnsi="Symbol" w:hint="default"/>
        <w:color w:val="00619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0D1429"/>
    <w:multiLevelType w:val="hybridMultilevel"/>
    <w:tmpl w:val="2FD66A84"/>
    <w:lvl w:ilvl="0" w:tplc="18B2A314">
      <w:start w:val="1"/>
      <w:numFmt w:val="bullet"/>
      <w:pStyle w:val="PSRSidebarGreenBullets"/>
      <w:lvlText w:val=""/>
      <w:lvlJc w:val="left"/>
      <w:pPr>
        <w:ind w:left="1080" w:hanging="360"/>
      </w:pPr>
      <w:rPr>
        <w:rFonts w:ascii="Symbol" w:hAnsi="Symbol" w:hint="default"/>
        <w:color w:val="98CA3D"/>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0E865B07"/>
    <w:multiLevelType w:val="hybridMultilevel"/>
    <w:tmpl w:val="C9B01A0A"/>
    <w:lvl w:ilvl="0" w:tplc="9CF28D56">
      <w:start w:val="1"/>
      <w:numFmt w:val="bullet"/>
      <w:lvlText w:val=""/>
      <w:lvlJc w:val="left"/>
      <w:pPr>
        <w:ind w:left="1800" w:hanging="360"/>
      </w:pPr>
      <w:rPr>
        <w:rFonts w:ascii="Symbol" w:hAnsi="Symbol" w:hint="default"/>
        <w:color w:val="98CA3D"/>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1E9D2C1A"/>
    <w:multiLevelType w:val="hybridMultilevel"/>
    <w:tmpl w:val="EB7C7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5646A58"/>
    <w:multiLevelType w:val="hybridMultilevel"/>
    <w:tmpl w:val="EB7C7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6036172"/>
    <w:multiLevelType w:val="hybridMultilevel"/>
    <w:tmpl w:val="D57EBA1C"/>
    <w:lvl w:ilvl="0" w:tplc="EEC0FE6E">
      <w:start w:val="1"/>
      <w:numFmt w:val="upperLetter"/>
      <w:lvlText w:val="%1."/>
      <w:lvlJc w:val="left"/>
      <w:pPr>
        <w:ind w:left="720" w:hanging="360"/>
      </w:pPr>
      <w:rPr>
        <w:rFonts w:hint="default"/>
        <w:b/>
        <w:i w:val="0"/>
        <w:color w:val="92D050"/>
        <w:position w:val="0"/>
        <w:sz w:val="16"/>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39208F6"/>
    <w:multiLevelType w:val="hybridMultilevel"/>
    <w:tmpl w:val="FEF23DC4"/>
    <w:lvl w:ilvl="0" w:tplc="0409000F">
      <w:start w:val="1"/>
      <w:numFmt w:val="decimal"/>
      <w:lvlText w:val="%1."/>
      <w:lvlJc w:val="left"/>
      <w:pPr>
        <w:ind w:left="1800" w:hanging="360"/>
      </w:pPr>
      <w:rPr>
        <w:rFonts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144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9A2011B"/>
    <w:multiLevelType w:val="hybridMultilevel"/>
    <w:tmpl w:val="6906708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A0D1B5E"/>
    <w:multiLevelType w:val="hybridMultilevel"/>
    <w:tmpl w:val="F3328D8A"/>
    <w:lvl w:ilvl="0" w:tplc="6148787C">
      <w:start w:val="1"/>
      <w:numFmt w:val="bullet"/>
      <w:pStyle w:val="PSRBulletBlue"/>
      <w:lvlText w:val=""/>
      <w:lvlJc w:val="center"/>
      <w:pPr>
        <w:ind w:left="360" w:hanging="360"/>
      </w:pPr>
      <w:rPr>
        <w:rFonts w:ascii="Wingdings" w:hAnsi="Wingdings" w:hint="default"/>
        <w:caps w:val="0"/>
        <w:strike w:val="0"/>
        <w:dstrike w:val="0"/>
        <w:vanish w:val="0"/>
        <w:color w:val="006198"/>
        <w:spacing w:val="0"/>
        <w:kern w:val="0"/>
        <w:position w:val="-2"/>
        <w:sz w:val="28"/>
        <w:vertAlign w:val="baseline"/>
      </w:rPr>
    </w:lvl>
    <w:lvl w:ilvl="1" w:tplc="F2F096B2">
      <w:start w:val="1"/>
      <w:numFmt w:val="bullet"/>
      <w:pStyle w:val="PSRBulletSecondary"/>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BE50A9C2">
      <w:start w:val="6"/>
      <w:numFmt w:val="bullet"/>
      <w:lvlText w:val=""/>
      <w:lvlJc w:val="left"/>
      <w:pPr>
        <w:ind w:left="3240" w:hanging="360"/>
      </w:pPr>
      <w:rPr>
        <w:rFonts w:ascii="Symbol" w:eastAsiaTheme="minorHAnsi" w:hAnsi="Symbol" w:cs="Aria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4B7B7F8A"/>
    <w:multiLevelType w:val="hybridMultilevel"/>
    <w:tmpl w:val="3850E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2833570"/>
    <w:multiLevelType w:val="hybridMultilevel"/>
    <w:tmpl w:val="EB7C7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6362371"/>
    <w:multiLevelType w:val="hybridMultilevel"/>
    <w:tmpl w:val="1B4EE242"/>
    <w:lvl w:ilvl="0" w:tplc="1BEA22DC">
      <w:start w:val="1"/>
      <w:numFmt w:val="upperLetter"/>
      <w:lvlText w:val="%1."/>
      <w:lvlJc w:val="left"/>
      <w:pPr>
        <w:ind w:left="720" w:hanging="360"/>
      </w:pPr>
      <w:rPr>
        <w:rFonts w:hint="default"/>
        <w:b/>
        <w:i w:val="0"/>
        <w:color w:val="92D050"/>
        <w:position w:val="0"/>
        <w:sz w:val="16"/>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5CCF47FA"/>
    <w:multiLevelType w:val="hybridMultilevel"/>
    <w:tmpl w:val="EB7C7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984FCD"/>
    <w:multiLevelType w:val="hybridMultilevel"/>
    <w:tmpl w:val="534C07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C4262A2"/>
    <w:multiLevelType w:val="hybridMultilevel"/>
    <w:tmpl w:val="F3F21B4A"/>
    <w:lvl w:ilvl="0" w:tplc="E07CA8EE">
      <w:start w:val="1"/>
      <w:numFmt w:val="upperLetter"/>
      <w:lvlText w:val="%1."/>
      <w:lvlJc w:val="left"/>
      <w:pPr>
        <w:ind w:left="1080" w:hanging="360"/>
      </w:pPr>
      <w:rPr>
        <w:rFonts w:hint="default"/>
        <w:b/>
        <w:i w:val="0"/>
        <w:color w:val="92D050"/>
        <w:position w:val="0"/>
        <w:sz w:val="16"/>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71FEA483"/>
    <w:multiLevelType w:val="hybridMultilevel"/>
    <w:tmpl w:val="72C8F4D8"/>
    <w:lvl w:ilvl="0" w:tplc="FF04DD86">
      <w:start w:val="1"/>
      <w:numFmt w:val="upperLetter"/>
      <w:lvlText w:val="%1."/>
      <w:lvlJc w:val="left"/>
      <w:pPr>
        <w:ind w:left="720" w:hanging="360"/>
      </w:pPr>
      <w:rPr>
        <w:rFonts w:hint="default"/>
        <w:b/>
        <w:i w:val="0"/>
        <w:color w:val="92D050"/>
        <w:position w:val="0"/>
        <w:sz w:val="16"/>
      </w:rPr>
    </w:lvl>
    <w:lvl w:ilvl="1" w:tplc="2E0E3096">
      <w:start w:val="1"/>
      <w:numFmt w:val="bullet"/>
      <w:lvlText w:val="·"/>
      <w:lvlJc w:val="left"/>
      <w:pPr>
        <w:ind w:left="1440" w:hanging="360"/>
      </w:pPr>
      <w:rPr>
        <w:rFonts w:ascii="Symbol" w:hAnsi="Symbol" w:hint="default"/>
      </w:rPr>
    </w:lvl>
    <w:lvl w:ilvl="2" w:tplc="7344821E">
      <w:start w:val="1"/>
      <w:numFmt w:val="lowerRoman"/>
      <w:lvlText w:val="%3."/>
      <w:lvlJc w:val="right"/>
      <w:pPr>
        <w:ind w:left="2160" w:hanging="180"/>
      </w:pPr>
    </w:lvl>
    <w:lvl w:ilvl="3" w:tplc="440E3D56">
      <w:start w:val="1"/>
      <w:numFmt w:val="decimal"/>
      <w:lvlText w:val="%4."/>
      <w:lvlJc w:val="left"/>
      <w:pPr>
        <w:ind w:left="2880" w:hanging="360"/>
      </w:pPr>
    </w:lvl>
    <w:lvl w:ilvl="4" w:tplc="907EB640">
      <w:start w:val="1"/>
      <w:numFmt w:val="lowerLetter"/>
      <w:lvlText w:val="%5."/>
      <w:lvlJc w:val="left"/>
      <w:pPr>
        <w:ind w:left="3600" w:hanging="360"/>
      </w:pPr>
    </w:lvl>
    <w:lvl w:ilvl="5" w:tplc="3F3EB374">
      <w:start w:val="1"/>
      <w:numFmt w:val="lowerRoman"/>
      <w:lvlText w:val="%6."/>
      <w:lvlJc w:val="right"/>
      <w:pPr>
        <w:ind w:left="4320" w:hanging="180"/>
      </w:pPr>
    </w:lvl>
    <w:lvl w:ilvl="6" w:tplc="FBA0D73E">
      <w:start w:val="1"/>
      <w:numFmt w:val="decimal"/>
      <w:lvlText w:val="%7."/>
      <w:lvlJc w:val="left"/>
      <w:pPr>
        <w:ind w:left="5040" w:hanging="360"/>
      </w:pPr>
    </w:lvl>
    <w:lvl w:ilvl="7" w:tplc="E028FAC4">
      <w:start w:val="1"/>
      <w:numFmt w:val="lowerLetter"/>
      <w:lvlText w:val="%8."/>
      <w:lvlJc w:val="left"/>
      <w:pPr>
        <w:ind w:left="5760" w:hanging="360"/>
      </w:pPr>
    </w:lvl>
    <w:lvl w:ilvl="8" w:tplc="D1869A80">
      <w:start w:val="1"/>
      <w:numFmt w:val="lowerRoman"/>
      <w:lvlText w:val="%9."/>
      <w:lvlJc w:val="right"/>
      <w:pPr>
        <w:ind w:left="6480" w:hanging="180"/>
      </w:pPr>
    </w:lvl>
  </w:abstractNum>
  <w:abstractNum w:abstractNumId="18" w15:restartNumberingAfterBreak="0">
    <w:nsid w:val="7A1F5BC6"/>
    <w:multiLevelType w:val="hybridMultilevel"/>
    <w:tmpl w:val="EB7C78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2068188683">
    <w:abstractNumId w:val="14"/>
  </w:num>
  <w:num w:numId="2" w16cid:durableId="1112046425">
    <w:abstractNumId w:val="5"/>
  </w:num>
  <w:num w:numId="3" w16cid:durableId="1728649545">
    <w:abstractNumId w:val="18"/>
  </w:num>
  <w:num w:numId="4" w16cid:durableId="1548302611">
    <w:abstractNumId w:val="6"/>
  </w:num>
  <w:num w:numId="5" w16cid:durableId="1570378824">
    <w:abstractNumId w:val="11"/>
  </w:num>
  <w:num w:numId="6" w16cid:durableId="328680265">
    <w:abstractNumId w:val="15"/>
  </w:num>
  <w:num w:numId="7" w16cid:durableId="1943104854">
    <w:abstractNumId w:val="12"/>
  </w:num>
  <w:num w:numId="8" w16cid:durableId="1162159714">
    <w:abstractNumId w:val="9"/>
  </w:num>
  <w:num w:numId="9" w16cid:durableId="1549101406">
    <w:abstractNumId w:val="1"/>
  </w:num>
  <w:num w:numId="10" w16cid:durableId="1073046042">
    <w:abstractNumId w:val="10"/>
  </w:num>
  <w:num w:numId="11" w16cid:durableId="81687008">
    <w:abstractNumId w:val="2"/>
  </w:num>
  <w:num w:numId="12" w16cid:durableId="1928494958">
    <w:abstractNumId w:val="3"/>
  </w:num>
  <w:num w:numId="13" w16cid:durableId="821239373">
    <w:abstractNumId w:val="0"/>
  </w:num>
  <w:num w:numId="14" w16cid:durableId="1056395667">
    <w:abstractNumId w:val="7"/>
  </w:num>
  <w:num w:numId="15" w16cid:durableId="1799569530">
    <w:abstractNumId w:val="8"/>
  </w:num>
  <w:num w:numId="16" w16cid:durableId="1088843295">
    <w:abstractNumId w:val="17"/>
  </w:num>
  <w:num w:numId="17" w16cid:durableId="490486379">
    <w:abstractNumId w:val="16"/>
  </w:num>
  <w:num w:numId="18" w16cid:durableId="1493453246">
    <w:abstractNumId w:val="13"/>
  </w:num>
  <w:num w:numId="19" w16cid:durableId="1735853833">
    <w:abstractNumId w:val="4"/>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t7Q0MDI2tTAyNLEwtzBT0lEKTi0uzszPAykwNq8FABMAdgstAAAA"/>
  </w:docVars>
  <w:rsids>
    <w:rsidRoot w:val="002F151E"/>
    <w:rsid w:val="000004BD"/>
    <w:rsid w:val="0000104B"/>
    <w:rsid w:val="00001CAA"/>
    <w:rsid w:val="00003057"/>
    <w:rsid w:val="0000441F"/>
    <w:rsid w:val="00004F72"/>
    <w:rsid w:val="00005BDB"/>
    <w:rsid w:val="00007777"/>
    <w:rsid w:val="000103DD"/>
    <w:rsid w:val="00011878"/>
    <w:rsid w:val="00011A49"/>
    <w:rsid w:val="000126D2"/>
    <w:rsid w:val="000148F5"/>
    <w:rsid w:val="00015177"/>
    <w:rsid w:val="00015380"/>
    <w:rsid w:val="000157F1"/>
    <w:rsid w:val="000163AA"/>
    <w:rsid w:val="00016DD0"/>
    <w:rsid w:val="00020E2A"/>
    <w:rsid w:val="00021518"/>
    <w:rsid w:val="00022CE5"/>
    <w:rsid w:val="00023D7A"/>
    <w:rsid w:val="00023E65"/>
    <w:rsid w:val="00024249"/>
    <w:rsid w:val="0002659B"/>
    <w:rsid w:val="00030083"/>
    <w:rsid w:val="0003048D"/>
    <w:rsid w:val="000308DB"/>
    <w:rsid w:val="000323B2"/>
    <w:rsid w:val="00032CAC"/>
    <w:rsid w:val="0003332F"/>
    <w:rsid w:val="00034273"/>
    <w:rsid w:val="000347C9"/>
    <w:rsid w:val="000368C9"/>
    <w:rsid w:val="00036F4B"/>
    <w:rsid w:val="0003720D"/>
    <w:rsid w:val="000406BC"/>
    <w:rsid w:val="00040719"/>
    <w:rsid w:val="00040FF1"/>
    <w:rsid w:val="0004115A"/>
    <w:rsid w:val="00041F86"/>
    <w:rsid w:val="00042200"/>
    <w:rsid w:val="0004250D"/>
    <w:rsid w:val="00042772"/>
    <w:rsid w:val="00042869"/>
    <w:rsid w:val="00043997"/>
    <w:rsid w:val="00043F71"/>
    <w:rsid w:val="0004400B"/>
    <w:rsid w:val="00044724"/>
    <w:rsid w:val="000448FE"/>
    <w:rsid w:val="000468A4"/>
    <w:rsid w:val="00047773"/>
    <w:rsid w:val="00050B7C"/>
    <w:rsid w:val="00051161"/>
    <w:rsid w:val="00051378"/>
    <w:rsid w:val="00051D06"/>
    <w:rsid w:val="00053499"/>
    <w:rsid w:val="00054B4F"/>
    <w:rsid w:val="00055754"/>
    <w:rsid w:val="00055DF9"/>
    <w:rsid w:val="00056FC6"/>
    <w:rsid w:val="000570F2"/>
    <w:rsid w:val="00060009"/>
    <w:rsid w:val="00060ECD"/>
    <w:rsid w:val="000613ED"/>
    <w:rsid w:val="00062076"/>
    <w:rsid w:val="00063AC8"/>
    <w:rsid w:val="00064E4D"/>
    <w:rsid w:val="00066B8D"/>
    <w:rsid w:val="000709BF"/>
    <w:rsid w:val="00070B2E"/>
    <w:rsid w:val="00071306"/>
    <w:rsid w:val="00072F90"/>
    <w:rsid w:val="0007393F"/>
    <w:rsid w:val="000750F3"/>
    <w:rsid w:val="00076A36"/>
    <w:rsid w:val="00076FEA"/>
    <w:rsid w:val="00077294"/>
    <w:rsid w:val="00077DBB"/>
    <w:rsid w:val="00081007"/>
    <w:rsid w:val="000816CA"/>
    <w:rsid w:val="000819E9"/>
    <w:rsid w:val="0008201C"/>
    <w:rsid w:val="00083DC0"/>
    <w:rsid w:val="00084EFE"/>
    <w:rsid w:val="000854F8"/>
    <w:rsid w:val="00085785"/>
    <w:rsid w:val="00085A59"/>
    <w:rsid w:val="00085B3D"/>
    <w:rsid w:val="00086DD9"/>
    <w:rsid w:val="00092284"/>
    <w:rsid w:val="00092743"/>
    <w:rsid w:val="0009278E"/>
    <w:rsid w:val="000971CB"/>
    <w:rsid w:val="000A25D9"/>
    <w:rsid w:val="000A389E"/>
    <w:rsid w:val="000A3AD3"/>
    <w:rsid w:val="000A3B9E"/>
    <w:rsid w:val="000A4FE5"/>
    <w:rsid w:val="000A7294"/>
    <w:rsid w:val="000B161F"/>
    <w:rsid w:val="000B181E"/>
    <w:rsid w:val="000B1E15"/>
    <w:rsid w:val="000B4C2A"/>
    <w:rsid w:val="000B67A6"/>
    <w:rsid w:val="000B75F0"/>
    <w:rsid w:val="000B7F70"/>
    <w:rsid w:val="000C127E"/>
    <w:rsid w:val="000C1A37"/>
    <w:rsid w:val="000C2199"/>
    <w:rsid w:val="000C2537"/>
    <w:rsid w:val="000C298C"/>
    <w:rsid w:val="000C3C6F"/>
    <w:rsid w:val="000C47C3"/>
    <w:rsid w:val="000C5137"/>
    <w:rsid w:val="000C57F9"/>
    <w:rsid w:val="000C5F73"/>
    <w:rsid w:val="000C60AE"/>
    <w:rsid w:val="000C60E7"/>
    <w:rsid w:val="000C6F7D"/>
    <w:rsid w:val="000D04A4"/>
    <w:rsid w:val="000D07E3"/>
    <w:rsid w:val="000D0C4F"/>
    <w:rsid w:val="000D0ED3"/>
    <w:rsid w:val="000D2598"/>
    <w:rsid w:val="000D2A1F"/>
    <w:rsid w:val="000D2A5E"/>
    <w:rsid w:val="000D31B5"/>
    <w:rsid w:val="000D31F5"/>
    <w:rsid w:val="000D3EFC"/>
    <w:rsid w:val="000D4666"/>
    <w:rsid w:val="000D4A4C"/>
    <w:rsid w:val="000D4BB8"/>
    <w:rsid w:val="000D5330"/>
    <w:rsid w:val="000D5491"/>
    <w:rsid w:val="000D6F34"/>
    <w:rsid w:val="000D7388"/>
    <w:rsid w:val="000D794F"/>
    <w:rsid w:val="000D7E55"/>
    <w:rsid w:val="000E0226"/>
    <w:rsid w:val="000E255F"/>
    <w:rsid w:val="000E2960"/>
    <w:rsid w:val="000E364C"/>
    <w:rsid w:val="000E39AF"/>
    <w:rsid w:val="000E5586"/>
    <w:rsid w:val="000E6452"/>
    <w:rsid w:val="000E79E4"/>
    <w:rsid w:val="000F18C7"/>
    <w:rsid w:val="000F24B7"/>
    <w:rsid w:val="000F3710"/>
    <w:rsid w:val="000F3909"/>
    <w:rsid w:val="000F5E2B"/>
    <w:rsid w:val="000F7274"/>
    <w:rsid w:val="000F72CE"/>
    <w:rsid w:val="000F7720"/>
    <w:rsid w:val="000F77D7"/>
    <w:rsid w:val="000F7D9E"/>
    <w:rsid w:val="000F7DF4"/>
    <w:rsid w:val="00100CEC"/>
    <w:rsid w:val="00103C34"/>
    <w:rsid w:val="001040B6"/>
    <w:rsid w:val="001047F5"/>
    <w:rsid w:val="0010513F"/>
    <w:rsid w:val="00105360"/>
    <w:rsid w:val="00105538"/>
    <w:rsid w:val="0010580C"/>
    <w:rsid w:val="00106979"/>
    <w:rsid w:val="00110B91"/>
    <w:rsid w:val="00111502"/>
    <w:rsid w:val="00111C62"/>
    <w:rsid w:val="00112416"/>
    <w:rsid w:val="00112B41"/>
    <w:rsid w:val="00112B5D"/>
    <w:rsid w:val="001148A4"/>
    <w:rsid w:val="00114DE0"/>
    <w:rsid w:val="00115051"/>
    <w:rsid w:val="001156EA"/>
    <w:rsid w:val="00115A7E"/>
    <w:rsid w:val="00115F7E"/>
    <w:rsid w:val="0011621D"/>
    <w:rsid w:val="00117CA9"/>
    <w:rsid w:val="00117D70"/>
    <w:rsid w:val="001204CE"/>
    <w:rsid w:val="00120673"/>
    <w:rsid w:val="001226A5"/>
    <w:rsid w:val="001231B6"/>
    <w:rsid w:val="0012464D"/>
    <w:rsid w:val="00124E3F"/>
    <w:rsid w:val="0012506A"/>
    <w:rsid w:val="001266D4"/>
    <w:rsid w:val="00127368"/>
    <w:rsid w:val="0012757D"/>
    <w:rsid w:val="0012768E"/>
    <w:rsid w:val="00131792"/>
    <w:rsid w:val="001330EF"/>
    <w:rsid w:val="00134830"/>
    <w:rsid w:val="001362DA"/>
    <w:rsid w:val="00136424"/>
    <w:rsid w:val="001371EF"/>
    <w:rsid w:val="0013757D"/>
    <w:rsid w:val="00137623"/>
    <w:rsid w:val="00137929"/>
    <w:rsid w:val="00137C17"/>
    <w:rsid w:val="001425E8"/>
    <w:rsid w:val="00142D38"/>
    <w:rsid w:val="001439D7"/>
    <w:rsid w:val="0014491C"/>
    <w:rsid w:val="00144E08"/>
    <w:rsid w:val="00146E55"/>
    <w:rsid w:val="0014747B"/>
    <w:rsid w:val="00150380"/>
    <w:rsid w:val="00152D21"/>
    <w:rsid w:val="00154499"/>
    <w:rsid w:val="001550DD"/>
    <w:rsid w:val="00155D19"/>
    <w:rsid w:val="00157090"/>
    <w:rsid w:val="001579D6"/>
    <w:rsid w:val="001605BF"/>
    <w:rsid w:val="00160D4C"/>
    <w:rsid w:val="001615DB"/>
    <w:rsid w:val="00162CD5"/>
    <w:rsid w:val="00162F70"/>
    <w:rsid w:val="00163AF0"/>
    <w:rsid w:val="001645EF"/>
    <w:rsid w:val="00164D45"/>
    <w:rsid w:val="001666B8"/>
    <w:rsid w:val="00166997"/>
    <w:rsid w:val="001669F4"/>
    <w:rsid w:val="0016781D"/>
    <w:rsid w:val="00170E92"/>
    <w:rsid w:val="00170EB4"/>
    <w:rsid w:val="0017119C"/>
    <w:rsid w:val="001723C6"/>
    <w:rsid w:val="001738B5"/>
    <w:rsid w:val="00174068"/>
    <w:rsid w:val="001740F8"/>
    <w:rsid w:val="00174603"/>
    <w:rsid w:val="0017460F"/>
    <w:rsid w:val="001746F5"/>
    <w:rsid w:val="0017784C"/>
    <w:rsid w:val="0018122C"/>
    <w:rsid w:val="00181A83"/>
    <w:rsid w:val="001823C7"/>
    <w:rsid w:val="00182B79"/>
    <w:rsid w:val="0018320B"/>
    <w:rsid w:val="001835E8"/>
    <w:rsid w:val="00184A2A"/>
    <w:rsid w:val="00184F74"/>
    <w:rsid w:val="00185283"/>
    <w:rsid w:val="00185D79"/>
    <w:rsid w:val="001864A1"/>
    <w:rsid w:val="00186C4E"/>
    <w:rsid w:val="00190A4F"/>
    <w:rsid w:val="0019310E"/>
    <w:rsid w:val="00194736"/>
    <w:rsid w:val="001959AA"/>
    <w:rsid w:val="00196678"/>
    <w:rsid w:val="00196C1C"/>
    <w:rsid w:val="00197766"/>
    <w:rsid w:val="00197B9B"/>
    <w:rsid w:val="001A2E15"/>
    <w:rsid w:val="001A3067"/>
    <w:rsid w:val="001A3A78"/>
    <w:rsid w:val="001A4D77"/>
    <w:rsid w:val="001A5291"/>
    <w:rsid w:val="001A5854"/>
    <w:rsid w:val="001A5BE9"/>
    <w:rsid w:val="001A5E6B"/>
    <w:rsid w:val="001A6745"/>
    <w:rsid w:val="001A67F6"/>
    <w:rsid w:val="001B001F"/>
    <w:rsid w:val="001B0653"/>
    <w:rsid w:val="001B0790"/>
    <w:rsid w:val="001B1500"/>
    <w:rsid w:val="001B30F5"/>
    <w:rsid w:val="001B3113"/>
    <w:rsid w:val="001B3F58"/>
    <w:rsid w:val="001B4679"/>
    <w:rsid w:val="001B5665"/>
    <w:rsid w:val="001B604C"/>
    <w:rsid w:val="001B78F4"/>
    <w:rsid w:val="001B791B"/>
    <w:rsid w:val="001B7D32"/>
    <w:rsid w:val="001C164B"/>
    <w:rsid w:val="001C6083"/>
    <w:rsid w:val="001C753E"/>
    <w:rsid w:val="001C7862"/>
    <w:rsid w:val="001C7BCC"/>
    <w:rsid w:val="001D106D"/>
    <w:rsid w:val="001D1187"/>
    <w:rsid w:val="001D23BF"/>
    <w:rsid w:val="001D2615"/>
    <w:rsid w:val="001D2707"/>
    <w:rsid w:val="001D27EA"/>
    <w:rsid w:val="001D43C7"/>
    <w:rsid w:val="001D51FA"/>
    <w:rsid w:val="001D5324"/>
    <w:rsid w:val="001D55BA"/>
    <w:rsid w:val="001D57C9"/>
    <w:rsid w:val="001D5CFC"/>
    <w:rsid w:val="001D5E8C"/>
    <w:rsid w:val="001D638C"/>
    <w:rsid w:val="001D76C1"/>
    <w:rsid w:val="001E18D7"/>
    <w:rsid w:val="001E2731"/>
    <w:rsid w:val="001E3076"/>
    <w:rsid w:val="001E44B6"/>
    <w:rsid w:val="001E4ABE"/>
    <w:rsid w:val="001E5202"/>
    <w:rsid w:val="001F01EB"/>
    <w:rsid w:val="001F0DAE"/>
    <w:rsid w:val="001F0E65"/>
    <w:rsid w:val="001F1CFC"/>
    <w:rsid w:val="001F32A6"/>
    <w:rsid w:val="001F338D"/>
    <w:rsid w:val="001F3C04"/>
    <w:rsid w:val="001F4C08"/>
    <w:rsid w:val="001F59EE"/>
    <w:rsid w:val="001F6ECB"/>
    <w:rsid w:val="001F7663"/>
    <w:rsid w:val="001F7EDD"/>
    <w:rsid w:val="00200E84"/>
    <w:rsid w:val="0020113D"/>
    <w:rsid w:val="00201424"/>
    <w:rsid w:val="0020142F"/>
    <w:rsid w:val="00201582"/>
    <w:rsid w:val="00202251"/>
    <w:rsid w:val="00202A9C"/>
    <w:rsid w:val="00205216"/>
    <w:rsid w:val="00205449"/>
    <w:rsid w:val="00205B25"/>
    <w:rsid w:val="00207068"/>
    <w:rsid w:val="0020779D"/>
    <w:rsid w:val="00212954"/>
    <w:rsid w:val="00212DC8"/>
    <w:rsid w:val="00216A5E"/>
    <w:rsid w:val="00216DDF"/>
    <w:rsid w:val="00220516"/>
    <w:rsid w:val="00221A5D"/>
    <w:rsid w:val="00223C0E"/>
    <w:rsid w:val="002240AE"/>
    <w:rsid w:val="002264BA"/>
    <w:rsid w:val="00226F44"/>
    <w:rsid w:val="00227F5A"/>
    <w:rsid w:val="00231E70"/>
    <w:rsid w:val="00232573"/>
    <w:rsid w:val="00233159"/>
    <w:rsid w:val="0023452E"/>
    <w:rsid w:val="00236E73"/>
    <w:rsid w:val="00237575"/>
    <w:rsid w:val="00237814"/>
    <w:rsid w:val="002410E1"/>
    <w:rsid w:val="002411ED"/>
    <w:rsid w:val="00241E12"/>
    <w:rsid w:val="002425AB"/>
    <w:rsid w:val="00243D57"/>
    <w:rsid w:val="0024402E"/>
    <w:rsid w:val="00244536"/>
    <w:rsid w:val="0024475F"/>
    <w:rsid w:val="00244F1C"/>
    <w:rsid w:val="002462FB"/>
    <w:rsid w:val="0024651A"/>
    <w:rsid w:val="00247562"/>
    <w:rsid w:val="00250725"/>
    <w:rsid w:val="00250D65"/>
    <w:rsid w:val="00250E6F"/>
    <w:rsid w:val="00251176"/>
    <w:rsid w:val="00251A52"/>
    <w:rsid w:val="002536E8"/>
    <w:rsid w:val="00253B66"/>
    <w:rsid w:val="00253ED2"/>
    <w:rsid w:val="00255864"/>
    <w:rsid w:val="00256CAB"/>
    <w:rsid w:val="00257536"/>
    <w:rsid w:val="00257BE8"/>
    <w:rsid w:val="00260794"/>
    <w:rsid w:val="00261DDD"/>
    <w:rsid w:val="00262044"/>
    <w:rsid w:val="00262B4D"/>
    <w:rsid w:val="00263F01"/>
    <w:rsid w:val="0026408E"/>
    <w:rsid w:val="002660C1"/>
    <w:rsid w:val="00266C38"/>
    <w:rsid w:val="00267085"/>
    <w:rsid w:val="00267E8A"/>
    <w:rsid w:val="00270EAD"/>
    <w:rsid w:val="002726E5"/>
    <w:rsid w:val="00272B5E"/>
    <w:rsid w:val="00273E6B"/>
    <w:rsid w:val="002740BA"/>
    <w:rsid w:val="002740D5"/>
    <w:rsid w:val="0027451B"/>
    <w:rsid w:val="00274CFE"/>
    <w:rsid w:val="00274EA0"/>
    <w:rsid w:val="00275250"/>
    <w:rsid w:val="00276E44"/>
    <w:rsid w:val="00281168"/>
    <w:rsid w:val="0028135C"/>
    <w:rsid w:val="0028144C"/>
    <w:rsid w:val="0028150B"/>
    <w:rsid w:val="002818AE"/>
    <w:rsid w:val="00282453"/>
    <w:rsid w:val="00282B33"/>
    <w:rsid w:val="002836D5"/>
    <w:rsid w:val="00285CBD"/>
    <w:rsid w:val="00285E30"/>
    <w:rsid w:val="00286EB9"/>
    <w:rsid w:val="002871A0"/>
    <w:rsid w:val="002871C9"/>
    <w:rsid w:val="00287C7B"/>
    <w:rsid w:val="00291C24"/>
    <w:rsid w:val="00291DED"/>
    <w:rsid w:val="00292352"/>
    <w:rsid w:val="00292F70"/>
    <w:rsid w:val="00293D4D"/>
    <w:rsid w:val="00293E3F"/>
    <w:rsid w:val="00294487"/>
    <w:rsid w:val="00294CA9"/>
    <w:rsid w:val="00295E78"/>
    <w:rsid w:val="002969B6"/>
    <w:rsid w:val="002969C6"/>
    <w:rsid w:val="002978A8"/>
    <w:rsid w:val="00297A30"/>
    <w:rsid w:val="00297E18"/>
    <w:rsid w:val="002A002C"/>
    <w:rsid w:val="002A19A7"/>
    <w:rsid w:val="002A1B48"/>
    <w:rsid w:val="002A1C0F"/>
    <w:rsid w:val="002A1F44"/>
    <w:rsid w:val="002A26C3"/>
    <w:rsid w:val="002A2E7E"/>
    <w:rsid w:val="002A481F"/>
    <w:rsid w:val="002A4B6D"/>
    <w:rsid w:val="002A576B"/>
    <w:rsid w:val="002A5AF6"/>
    <w:rsid w:val="002A5C0D"/>
    <w:rsid w:val="002A6796"/>
    <w:rsid w:val="002A6996"/>
    <w:rsid w:val="002A7E68"/>
    <w:rsid w:val="002B2291"/>
    <w:rsid w:val="002B3E2E"/>
    <w:rsid w:val="002B42FE"/>
    <w:rsid w:val="002B59E8"/>
    <w:rsid w:val="002B6BA8"/>
    <w:rsid w:val="002C300E"/>
    <w:rsid w:val="002C4476"/>
    <w:rsid w:val="002C45EC"/>
    <w:rsid w:val="002C4DA7"/>
    <w:rsid w:val="002C5EB6"/>
    <w:rsid w:val="002D0A5E"/>
    <w:rsid w:val="002D1F48"/>
    <w:rsid w:val="002D22F7"/>
    <w:rsid w:val="002D2532"/>
    <w:rsid w:val="002D27E2"/>
    <w:rsid w:val="002D2DE9"/>
    <w:rsid w:val="002D2E8D"/>
    <w:rsid w:val="002D3759"/>
    <w:rsid w:val="002D3B9B"/>
    <w:rsid w:val="002D5125"/>
    <w:rsid w:val="002D537A"/>
    <w:rsid w:val="002D67ED"/>
    <w:rsid w:val="002D6F99"/>
    <w:rsid w:val="002D761A"/>
    <w:rsid w:val="002E094A"/>
    <w:rsid w:val="002E0C63"/>
    <w:rsid w:val="002E0EDB"/>
    <w:rsid w:val="002E104F"/>
    <w:rsid w:val="002E1C9B"/>
    <w:rsid w:val="002E20C1"/>
    <w:rsid w:val="002E2CA4"/>
    <w:rsid w:val="002E3952"/>
    <w:rsid w:val="002E3DA2"/>
    <w:rsid w:val="002E46FD"/>
    <w:rsid w:val="002E47BA"/>
    <w:rsid w:val="002E4CDA"/>
    <w:rsid w:val="002E63D6"/>
    <w:rsid w:val="002E68DE"/>
    <w:rsid w:val="002E7633"/>
    <w:rsid w:val="002F0381"/>
    <w:rsid w:val="002F151E"/>
    <w:rsid w:val="002F36E3"/>
    <w:rsid w:val="002F4463"/>
    <w:rsid w:val="002F4482"/>
    <w:rsid w:val="002F4AE7"/>
    <w:rsid w:val="002F54C4"/>
    <w:rsid w:val="002F62DA"/>
    <w:rsid w:val="002F66BD"/>
    <w:rsid w:val="003019BD"/>
    <w:rsid w:val="00301D3D"/>
    <w:rsid w:val="00301E1B"/>
    <w:rsid w:val="0030221B"/>
    <w:rsid w:val="00302FFE"/>
    <w:rsid w:val="003037D2"/>
    <w:rsid w:val="00304CD0"/>
    <w:rsid w:val="00305058"/>
    <w:rsid w:val="00305D48"/>
    <w:rsid w:val="00306006"/>
    <w:rsid w:val="00306D31"/>
    <w:rsid w:val="00306EDA"/>
    <w:rsid w:val="00307E5F"/>
    <w:rsid w:val="003106EB"/>
    <w:rsid w:val="003113F6"/>
    <w:rsid w:val="003120A6"/>
    <w:rsid w:val="00313665"/>
    <w:rsid w:val="00314CCB"/>
    <w:rsid w:val="003154E2"/>
    <w:rsid w:val="00315AF6"/>
    <w:rsid w:val="00315E84"/>
    <w:rsid w:val="003212B2"/>
    <w:rsid w:val="0032399C"/>
    <w:rsid w:val="00323FC0"/>
    <w:rsid w:val="00324AF3"/>
    <w:rsid w:val="00325CAD"/>
    <w:rsid w:val="00326FFD"/>
    <w:rsid w:val="00327DA9"/>
    <w:rsid w:val="00330C75"/>
    <w:rsid w:val="00332045"/>
    <w:rsid w:val="0033382A"/>
    <w:rsid w:val="00333B7F"/>
    <w:rsid w:val="00333BCC"/>
    <w:rsid w:val="00333FC6"/>
    <w:rsid w:val="0033493E"/>
    <w:rsid w:val="003349CC"/>
    <w:rsid w:val="00335F90"/>
    <w:rsid w:val="00340DE9"/>
    <w:rsid w:val="00340FB7"/>
    <w:rsid w:val="003410B6"/>
    <w:rsid w:val="0034184D"/>
    <w:rsid w:val="00341A10"/>
    <w:rsid w:val="00344E48"/>
    <w:rsid w:val="003454F8"/>
    <w:rsid w:val="00346DFA"/>
    <w:rsid w:val="003472B1"/>
    <w:rsid w:val="00351226"/>
    <w:rsid w:val="00353A26"/>
    <w:rsid w:val="00353C97"/>
    <w:rsid w:val="003555C5"/>
    <w:rsid w:val="003562E2"/>
    <w:rsid w:val="00360323"/>
    <w:rsid w:val="003621B4"/>
    <w:rsid w:val="0036253A"/>
    <w:rsid w:val="00362794"/>
    <w:rsid w:val="00362A0A"/>
    <w:rsid w:val="00363FE7"/>
    <w:rsid w:val="00364D3D"/>
    <w:rsid w:val="003654F1"/>
    <w:rsid w:val="00365538"/>
    <w:rsid w:val="00365C20"/>
    <w:rsid w:val="00365EA8"/>
    <w:rsid w:val="00366E0E"/>
    <w:rsid w:val="00366F43"/>
    <w:rsid w:val="00370916"/>
    <w:rsid w:val="0037379F"/>
    <w:rsid w:val="00375655"/>
    <w:rsid w:val="00375E49"/>
    <w:rsid w:val="003760A4"/>
    <w:rsid w:val="003761A3"/>
    <w:rsid w:val="00377C44"/>
    <w:rsid w:val="003805FE"/>
    <w:rsid w:val="003809C4"/>
    <w:rsid w:val="00381C35"/>
    <w:rsid w:val="00383F64"/>
    <w:rsid w:val="003840F0"/>
    <w:rsid w:val="003852FA"/>
    <w:rsid w:val="00386AFA"/>
    <w:rsid w:val="00387A9D"/>
    <w:rsid w:val="00390F9E"/>
    <w:rsid w:val="003914BE"/>
    <w:rsid w:val="00391B28"/>
    <w:rsid w:val="00392573"/>
    <w:rsid w:val="0039266E"/>
    <w:rsid w:val="00395FAE"/>
    <w:rsid w:val="00397650"/>
    <w:rsid w:val="0039782C"/>
    <w:rsid w:val="003A07A4"/>
    <w:rsid w:val="003A12B3"/>
    <w:rsid w:val="003A143D"/>
    <w:rsid w:val="003A1F8B"/>
    <w:rsid w:val="003A2545"/>
    <w:rsid w:val="003A2608"/>
    <w:rsid w:val="003A26CB"/>
    <w:rsid w:val="003A3A55"/>
    <w:rsid w:val="003A5B9B"/>
    <w:rsid w:val="003A5DA8"/>
    <w:rsid w:val="003A6018"/>
    <w:rsid w:val="003A6EB4"/>
    <w:rsid w:val="003A78FA"/>
    <w:rsid w:val="003A79F5"/>
    <w:rsid w:val="003B0381"/>
    <w:rsid w:val="003B0424"/>
    <w:rsid w:val="003B2DEF"/>
    <w:rsid w:val="003B3597"/>
    <w:rsid w:val="003B3899"/>
    <w:rsid w:val="003B477C"/>
    <w:rsid w:val="003B522E"/>
    <w:rsid w:val="003B541E"/>
    <w:rsid w:val="003B5B8D"/>
    <w:rsid w:val="003B6D78"/>
    <w:rsid w:val="003B72D1"/>
    <w:rsid w:val="003B77A4"/>
    <w:rsid w:val="003C0105"/>
    <w:rsid w:val="003C1EE1"/>
    <w:rsid w:val="003C28AB"/>
    <w:rsid w:val="003C2CC7"/>
    <w:rsid w:val="003C4C9B"/>
    <w:rsid w:val="003C5896"/>
    <w:rsid w:val="003C7233"/>
    <w:rsid w:val="003C748D"/>
    <w:rsid w:val="003D0FA3"/>
    <w:rsid w:val="003D2E90"/>
    <w:rsid w:val="003D403A"/>
    <w:rsid w:val="003D4185"/>
    <w:rsid w:val="003D5115"/>
    <w:rsid w:val="003D573C"/>
    <w:rsid w:val="003D5ABC"/>
    <w:rsid w:val="003D5B74"/>
    <w:rsid w:val="003D6EF5"/>
    <w:rsid w:val="003E073A"/>
    <w:rsid w:val="003E14BD"/>
    <w:rsid w:val="003E1A1F"/>
    <w:rsid w:val="003E2D58"/>
    <w:rsid w:val="003E32B1"/>
    <w:rsid w:val="003E3B27"/>
    <w:rsid w:val="003E472A"/>
    <w:rsid w:val="003E4B2A"/>
    <w:rsid w:val="003E4FAA"/>
    <w:rsid w:val="003E510C"/>
    <w:rsid w:val="003E5987"/>
    <w:rsid w:val="003E7985"/>
    <w:rsid w:val="003F069D"/>
    <w:rsid w:val="003F08F6"/>
    <w:rsid w:val="003F156F"/>
    <w:rsid w:val="003F15AA"/>
    <w:rsid w:val="003F15D5"/>
    <w:rsid w:val="003F16A1"/>
    <w:rsid w:val="003F19B5"/>
    <w:rsid w:val="003F1A8F"/>
    <w:rsid w:val="003F2378"/>
    <w:rsid w:val="003F2EF2"/>
    <w:rsid w:val="003F37CA"/>
    <w:rsid w:val="003F3969"/>
    <w:rsid w:val="003F4D42"/>
    <w:rsid w:val="003F6167"/>
    <w:rsid w:val="003F6B87"/>
    <w:rsid w:val="003F7C95"/>
    <w:rsid w:val="00400491"/>
    <w:rsid w:val="00401A06"/>
    <w:rsid w:val="00402C68"/>
    <w:rsid w:val="00402CD1"/>
    <w:rsid w:val="0040385A"/>
    <w:rsid w:val="00403B12"/>
    <w:rsid w:val="00403E40"/>
    <w:rsid w:val="0040463B"/>
    <w:rsid w:val="0040523F"/>
    <w:rsid w:val="004053D3"/>
    <w:rsid w:val="00405F9F"/>
    <w:rsid w:val="00407D08"/>
    <w:rsid w:val="00411012"/>
    <w:rsid w:val="0041691B"/>
    <w:rsid w:val="004171DC"/>
    <w:rsid w:val="0041738E"/>
    <w:rsid w:val="0041745A"/>
    <w:rsid w:val="0041765B"/>
    <w:rsid w:val="00423EB9"/>
    <w:rsid w:val="004243A5"/>
    <w:rsid w:val="00424AEE"/>
    <w:rsid w:val="0042612D"/>
    <w:rsid w:val="004261D0"/>
    <w:rsid w:val="00426DD9"/>
    <w:rsid w:val="00432007"/>
    <w:rsid w:val="00432555"/>
    <w:rsid w:val="00432580"/>
    <w:rsid w:val="00433751"/>
    <w:rsid w:val="0043387C"/>
    <w:rsid w:val="004338DC"/>
    <w:rsid w:val="004338E9"/>
    <w:rsid w:val="004345AB"/>
    <w:rsid w:val="00435DD8"/>
    <w:rsid w:val="00436996"/>
    <w:rsid w:val="00436A54"/>
    <w:rsid w:val="0043731F"/>
    <w:rsid w:val="0044144D"/>
    <w:rsid w:val="004425FD"/>
    <w:rsid w:val="00443154"/>
    <w:rsid w:val="004439EF"/>
    <w:rsid w:val="00444275"/>
    <w:rsid w:val="00445436"/>
    <w:rsid w:val="004455E1"/>
    <w:rsid w:val="0044588A"/>
    <w:rsid w:val="00445B3B"/>
    <w:rsid w:val="004461C3"/>
    <w:rsid w:val="00450FDA"/>
    <w:rsid w:val="00451EBC"/>
    <w:rsid w:val="00452630"/>
    <w:rsid w:val="00452CAE"/>
    <w:rsid w:val="004547EA"/>
    <w:rsid w:val="0045483C"/>
    <w:rsid w:val="004558A9"/>
    <w:rsid w:val="0045661B"/>
    <w:rsid w:val="00456E86"/>
    <w:rsid w:val="00457121"/>
    <w:rsid w:val="00460610"/>
    <w:rsid w:val="00460EE8"/>
    <w:rsid w:val="0046103B"/>
    <w:rsid w:val="00461D22"/>
    <w:rsid w:val="0046214E"/>
    <w:rsid w:val="004627DE"/>
    <w:rsid w:val="00463646"/>
    <w:rsid w:val="00464239"/>
    <w:rsid w:val="00464B74"/>
    <w:rsid w:val="00465515"/>
    <w:rsid w:val="00465641"/>
    <w:rsid w:val="00465B95"/>
    <w:rsid w:val="004677AB"/>
    <w:rsid w:val="00470259"/>
    <w:rsid w:val="004714AF"/>
    <w:rsid w:val="0047210A"/>
    <w:rsid w:val="00473E5B"/>
    <w:rsid w:val="00473F49"/>
    <w:rsid w:val="00474D53"/>
    <w:rsid w:val="004751F2"/>
    <w:rsid w:val="00476008"/>
    <w:rsid w:val="0047661E"/>
    <w:rsid w:val="00476994"/>
    <w:rsid w:val="00476EE2"/>
    <w:rsid w:val="0047718E"/>
    <w:rsid w:val="0048117C"/>
    <w:rsid w:val="00483109"/>
    <w:rsid w:val="00483C93"/>
    <w:rsid w:val="00486866"/>
    <w:rsid w:val="004905D0"/>
    <w:rsid w:val="00490968"/>
    <w:rsid w:val="004911D9"/>
    <w:rsid w:val="004923A6"/>
    <w:rsid w:val="00492ADF"/>
    <w:rsid w:val="0049306D"/>
    <w:rsid w:val="004939F4"/>
    <w:rsid w:val="0049436C"/>
    <w:rsid w:val="00494DB3"/>
    <w:rsid w:val="00496345"/>
    <w:rsid w:val="00496882"/>
    <w:rsid w:val="00496AB9"/>
    <w:rsid w:val="00496B8D"/>
    <w:rsid w:val="004A05A1"/>
    <w:rsid w:val="004A0F41"/>
    <w:rsid w:val="004A14D5"/>
    <w:rsid w:val="004A2327"/>
    <w:rsid w:val="004A2D71"/>
    <w:rsid w:val="004A3ADF"/>
    <w:rsid w:val="004A442D"/>
    <w:rsid w:val="004A546A"/>
    <w:rsid w:val="004A6192"/>
    <w:rsid w:val="004A68D5"/>
    <w:rsid w:val="004B153B"/>
    <w:rsid w:val="004B174B"/>
    <w:rsid w:val="004B18BA"/>
    <w:rsid w:val="004B32D8"/>
    <w:rsid w:val="004B3D9B"/>
    <w:rsid w:val="004B4E8B"/>
    <w:rsid w:val="004B4FAC"/>
    <w:rsid w:val="004B634A"/>
    <w:rsid w:val="004B6385"/>
    <w:rsid w:val="004B6D78"/>
    <w:rsid w:val="004B7809"/>
    <w:rsid w:val="004B79BD"/>
    <w:rsid w:val="004C017F"/>
    <w:rsid w:val="004C099A"/>
    <w:rsid w:val="004C119B"/>
    <w:rsid w:val="004C127A"/>
    <w:rsid w:val="004C2150"/>
    <w:rsid w:val="004C4838"/>
    <w:rsid w:val="004C5CF0"/>
    <w:rsid w:val="004C6A2C"/>
    <w:rsid w:val="004C6BC4"/>
    <w:rsid w:val="004C6EEB"/>
    <w:rsid w:val="004C6EF3"/>
    <w:rsid w:val="004C79A1"/>
    <w:rsid w:val="004D0FB6"/>
    <w:rsid w:val="004D3956"/>
    <w:rsid w:val="004D4113"/>
    <w:rsid w:val="004D43B4"/>
    <w:rsid w:val="004D5365"/>
    <w:rsid w:val="004D5370"/>
    <w:rsid w:val="004D6CDE"/>
    <w:rsid w:val="004D758B"/>
    <w:rsid w:val="004E1AA6"/>
    <w:rsid w:val="004E25B2"/>
    <w:rsid w:val="004E5EEE"/>
    <w:rsid w:val="004E6138"/>
    <w:rsid w:val="004E625B"/>
    <w:rsid w:val="004E65E1"/>
    <w:rsid w:val="004E6606"/>
    <w:rsid w:val="004E7154"/>
    <w:rsid w:val="004E7321"/>
    <w:rsid w:val="004F0B72"/>
    <w:rsid w:val="004F13D8"/>
    <w:rsid w:val="004F1AB1"/>
    <w:rsid w:val="004F2809"/>
    <w:rsid w:val="004F40E6"/>
    <w:rsid w:val="004F4C9D"/>
    <w:rsid w:val="004F4D46"/>
    <w:rsid w:val="004F5408"/>
    <w:rsid w:val="004F73F0"/>
    <w:rsid w:val="00500372"/>
    <w:rsid w:val="00501176"/>
    <w:rsid w:val="00501FF5"/>
    <w:rsid w:val="00503BFF"/>
    <w:rsid w:val="0050421D"/>
    <w:rsid w:val="005050C7"/>
    <w:rsid w:val="00505C00"/>
    <w:rsid w:val="00505D8B"/>
    <w:rsid w:val="005063E8"/>
    <w:rsid w:val="00507762"/>
    <w:rsid w:val="00507989"/>
    <w:rsid w:val="00513931"/>
    <w:rsid w:val="00513A49"/>
    <w:rsid w:val="00514EA1"/>
    <w:rsid w:val="00515938"/>
    <w:rsid w:val="00515FEE"/>
    <w:rsid w:val="005166A1"/>
    <w:rsid w:val="00516C4B"/>
    <w:rsid w:val="00522271"/>
    <w:rsid w:val="00523004"/>
    <w:rsid w:val="00523C5A"/>
    <w:rsid w:val="0052454E"/>
    <w:rsid w:val="005254E8"/>
    <w:rsid w:val="00525A2C"/>
    <w:rsid w:val="00525EE4"/>
    <w:rsid w:val="0052601A"/>
    <w:rsid w:val="0053040A"/>
    <w:rsid w:val="0053055D"/>
    <w:rsid w:val="00531F75"/>
    <w:rsid w:val="005328C2"/>
    <w:rsid w:val="005329C6"/>
    <w:rsid w:val="005334F2"/>
    <w:rsid w:val="00533627"/>
    <w:rsid w:val="00535CC2"/>
    <w:rsid w:val="00536FE5"/>
    <w:rsid w:val="00537DDB"/>
    <w:rsid w:val="00537F91"/>
    <w:rsid w:val="005406EA"/>
    <w:rsid w:val="00540BA4"/>
    <w:rsid w:val="005429F1"/>
    <w:rsid w:val="0054310C"/>
    <w:rsid w:val="00543183"/>
    <w:rsid w:val="005457D1"/>
    <w:rsid w:val="00545E7F"/>
    <w:rsid w:val="005472AA"/>
    <w:rsid w:val="005478FA"/>
    <w:rsid w:val="00547A48"/>
    <w:rsid w:val="00547CEF"/>
    <w:rsid w:val="0055014E"/>
    <w:rsid w:val="00550269"/>
    <w:rsid w:val="00550551"/>
    <w:rsid w:val="00550D2E"/>
    <w:rsid w:val="005514F0"/>
    <w:rsid w:val="005518AC"/>
    <w:rsid w:val="005522C7"/>
    <w:rsid w:val="00552BBC"/>
    <w:rsid w:val="00554338"/>
    <w:rsid w:val="00554DC0"/>
    <w:rsid w:val="00555E6A"/>
    <w:rsid w:val="005567DC"/>
    <w:rsid w:val="00560C7E"/>
    <w:rsid w:val="00561539"/>
    <w:rsid w:val="0056189C"/>
    <w:rsid w:val="00561969"/>
    <w:rsid w:val="00562231"/>
    <w:rsid w:val="005625D3"/>
    <w:rsid w:val="00563DF1"/>
    <w:rsid w:val="005649F5"/>
    <w:rsid w:val="005651A0"/>
    <w:rsid w:val="00565907"/>
    <w:rsid w:val="00565D74"/>
    <w:rsid w:val="005661A1"/>
    <w:rsid w:val="005668D3"/>
    <w:rsid w:val="00566F99"/>
    <w:rsid w:val="0056713A"/>
    <w:rsid w:val="00567E36"/>
    <w:rsid w:val="005703DC"/>
    <w:rsid w:val="00571B11"/>
    <w:rsid w:val="005746EE"/>
    <w:rsid w:val="00575E22"/>
    <w:rsid w:val="00577C4C"/>
    <w:rsid w:val="00581833"/>
    <w:rsid w:val="0058223C"/>
    <w:rsid w:val="0058273A"/>
    <w:rsid w:val="005827A4"/>
    <w:rsid w:val="00582F6A"/>
    <w:rsid w:val="00583629"/>
    <w:rsid w:val="00583636"/>
    <w:rsid w:val="0058379D"/>
    <w:rsid w:val="005837BC"/>
    <w:rsid w:val="00585FA5"/>
    <w:rsid w:val="005875F5"/>
    <w:rsid w:val="005911B2"/>
    <w:rsid w:val="00592EA1"/>
    <w:rsid w:val="005934FB"/>
    <w:rsid w:val="005937E5"/>
    <w:rsid w:val="00595012"/>
    <w:rsid w:val="00595243"/>
    <w:rsid w:val="005955AB"/>
    <w:rsid w:val="0059589E"/>
    <w:rsid w:val="00595CBC"/>
    <w:rsid w:val="00595CCB"/>
    <w:rsid w:val="00596574"/>
    <w:rsid w:val="005A0B9B"/>
    <w:rsid w:val="005A0E4B"/>
    <w:rsid w:val="005A1308"/>
    <w:rsid w:val="005A186C"/>
    <w:rsid w:val="005A3EEC"/>
    <w:rsid w:val="005A43DE"/>
    <w:rsid w:val="005A5254"/>
    <w:rsid w:val="005A5272"/>
    <w:rsid w:val="005A5D6D"/>
    <w:rsid w:val="005B0A50"/>
    <w:rsid w:val="005B20FA"/>
    <w:rsid w:val="005B2DC5"/>
    <w:rsid w:val="005B35BD"/>
    <w:rsid w:val="005B4C48"/>
    <w:rsid w:val="005B6BD7"/>
    <w:rsid w:val="005B7D49"/>
    <w:rsid w:val="005C06A4"/>
    <w:rsid w:val="005C1473"/>
    <w:rsid w:val="005C2B30"/>
    <w:rsid w:val="005C3AA5"/>
    <w:rsid w:val="005C4719"/>
    <w:rsid w:val="005C57B1"/>
    <w:rsid w:val="005C639F"/>
    <w:rsid w:val="005C6405"/>
    <w:rsid w:val="005C683E"/>
    <w:rsid w:val="005C7541"/>
    <w:rsid w:val="005C7763"/>
    <w:rsid w:val="005D0547"/>
    <w:rsid w:val="005D0762"/>
    <w:rsid w:val="005D0BB6"/>
    <w:rsid w:val="005D12CE"/>
    <w:rsid w:val="005D19DE"/>
    <w:rsid w:val="005D2C63"/>
    <w:rsid w:val="005D370A"/>
    <w:rsid w:val="005D4062"/>
    <w:rsid w:val="005D4137"/>
    <w:rsid w:val="005D4A51"/>
    <w:rsid w:val="005D6132"/>
    <w:rsid w:val="005D6B11"/>
    <w:rsid w:val="005D6BCD"/>
    <w:rsid w:val="005E0C43"/>
    <w:rsid w:val="005E2770"/>
    <w:rsid w:val="005E3648"/>
    <w:rsid w:val="005E366B"/>
    <w:rsid w:val="005E49DE"/>
    <w:rsid w:val="005E6DC9"/>
    <w:rsid w:val="005E6FB6"/>
    <w:rsid w:val="005E7567"/>
    <w:rsid w:val="005F0B33"/>
    <w:rsid w:val="005F1117"/>
    <w:rsid w:val="005F1CA8"/>
    <w:rsid w:val="005F2288"/>
    <w:rsid w:val="005F2EF7"/>
    <w:rsid w:val="005F4991"/>
    <w:rsid w:val="005F5AF4"/>
    <w:rsid w:val="005F67CA"/>
    <w:rsid w:val="005F7A5C"/>
    <w:rsid w:val="005F7C5D"/>
    <w:rsid w:val="00600579"/>
    <w:rsid w:val="00606583"/>
    <w:rsid w:val="00606E1D"/>
    <w:rsid w:val="00607945"/>
    <w:rsid w:val="00607E41"/>
    <w:rsid w:val="006100FF"/>
    <w:rsid w:val="006112DC"/>
    <w:rsid w:val="006133A7"/>
    <w:rsid w:val="0061394D"/>
    <w:rsid w:val="00613C30"/>
    <w:rsid w:val="006156D2"/>
    <w:rsid w:val="006175BC"/>
    <w:rsid w:val="006179D5"/>
    <w:rsid w:val="00620305"/>
    <w:rsid w:val="006205A9"/>
    <w:rsid w:val="00620887"/>
    <w:rsid w:val="00622237"/>
    <w:rsid w:val="006225A1"/>
    <w:rsid w:val="006229AF"/>
    <w:rsid w:val="00626818"/>
    <w:rsid w:val="00627AE9"/>
    <w:rsid w:val="00630C04"/>
    <w:rsid w:val="00630CBC"/>
    <w:rsid w:val="00630E2B"/>
    <w:rsid w:val="0063122A"/>
    <w:rsid w:val="00632A8B"/>
    <w:rsid w:val="00632ADF"/>
    <w:rsid w:val="00632CDF"/>
    <w:rsid w:val="00634942"/>
    <w:rsid w:val="006354AE"/>
    <w:rsid w:val="006356D2"/>
    <w:rsid w:val="00636BFD"/>
    <w:rsid w:val="00636DF8"/>
    <w:rsid w:val="006375C8"/>
    <w:rsid w:val="00637D08"/>
    <w:rsid w:val="0064016F"/>
    <w:rsid w:val="0064027A"/>
    <w:rsid w:val="0064105C"/>
    <w:rsid w:val="006422F0"/>
    <w:rsid w:val="00642318"/>
    <w:rsid w:val="00642E53"/>
    <w:rsid w:val="00643B9B"/>
    <w:rsid w:val="00643C4C"/>
    <w:rsid w:val="006443E1"/>
    <w:rsid w:val="00645D7E"/>
    <w:rsid w:val="00647439"/>
    <w:rsid w:val="00647C7B"/>
    <w:rsid w:val="0065003B"/>
    <w:rsid w:val="00650E92"/>
    <w:rsid w:val="00651029"/>
    <w:rsid w:val="006510CF"/>
    <w:rsid w:val="00651445"/>
    <w:rsid w:val="006540C8"/>
    <w:rsid w:val="00655CC9"/>
    <w:rsid w:val="00656BB0"/>
    <w:rsid w:val="00657DA5"/>
    <w:rsid w:val="00657DAA"/>
    <w:rsid w:val="00660D4E"/>
    <w:rsid w:val="00660F23"/>
    <w:rsid w:val="00661F88"/>
    <w:rsid w:val="00662734"/>
    <w:rsid w:val="006629F8"/>
    <w:rsid w:val="00662C25"/>
    <w:rsid w:val="00666465"/>
    <w:rsid w:val="00667116"/>
    <w:rsid w:val="00667FEF"/>
    <w:rsid w:val="00671CC8"/>
    <w:rsid w:val="00672B22"/>
    <w:rsid w:val="00674845"/>
    <w:rsid w:val="00674C80"/>
    <w:rsid w:val="00674FAB"/>
    <w:rsid w:val="006752DF"/>
    <w:rsid w:val="00675683"/>
    <w:rsid w:val="00676253"/>
    <w:rsid w:val="006762DA"/>
    <w:rsid w:val="006765E4"/>
    <w:rsid w:val="00676948"/>
    <w:rsid w:val="00676A23"/>
    <w:rsid w:val="00676B85"/>
    <w:rsid w:val="006775C6"/>
    <w:rsid w:val="006776AF"/>
    <w:rsid w:val="00677A2D"/>
    <w:rsid w:val="006803DB"/>
    <w:rsid w:val="00681BDA"/>
    <w:rsid w:val="00682750"/>
    <w:rsid w:val="0068359E"/>
    <w:rsid w:val="00683885"/>
    <w:rsid w:val="00687227"/>
    <w:rsid w:val="00691F20"/>
    <w:rsid w:val="00694F30"/>
    <w:rsid w:val="0069730F"/>
    <w:rsid w:val="0069767B"/>
    <w:rsid w:val="006A02AE"/>
    <w:rsid w:val="006A0966"/>
    <w:rsid w:val="006A17DC"/>
    <w:rsid w:val="006A23F1"/>
    <w:rsid w:val="006A24FC"/>
    <w:rsid w:val="006A4268"/>
    <w:rsid w:val="006A56D5"/>
    <w:rsid w:val="006A5C1B"/>
    <w:rsid w:val="006B0147"/>
    <w:rsid w:val="006B077A"/>
    <w:rsid w:val="006B0FD0"/>
    <w:rsid w:val="006B1126"/>
    <w:rsid w:val="006B20DD"/>
    <w:rsid w:val="006B30D4"/>
    <w:rsid w:val="006B3CF7"/>
    <w:rsid w:val="006B3E38"/>
    <w:rsid w:val="006B4B0B"/>
    <w:rsid w:val="006B5408"/>
    <w:rsid w:val="006B59C2"/>
    <w:rsid w:val="006B7A7F"/>
    <w:rsid w:val="006B7DAE"/>
    <w:rsid w:val="006C1926"/>
    <w:rsid w:val="006C2643"/>
    <w:rsid w:val="006C46AA"/>
    <w:rsid w:val="006C58D2"/>
    <w:rsid w:val="006C62A4"/>
    <w:rsid w:val="006C781D"/>
    <w:rsid w:val="006D048B"/>
    <w:rsid w:val="006D0F50"/>
    <w:rsid w:val="006D43A4"/>
    <w:rsid w:val="006D5133"/>
    <w:rsid w:val="006D759A"/>
    <w:rsid w:val="006D7E77"/>
    <w:rsid w:val="006E0C10"/>
    <w:rsid w:val="006E1E22"/>
    <w:rsid w:val="006E22BD"/>
    <w:rsid w:val="006E3969"/>
    <w:rsid w:val="006E43CC"/>
    <w:rsid w:val="006E62B7"/>
    <w:rsid w:val="006E6C86"/>
    <w:rsid w:val="006F0F62"/>
    <w:rsid w:val="006F1553"/>
    <w:rsid w:val="006F3952"/>
    <w:rsid w:val="006F4894"/>
    <w:rsid w:val="006F64C3"/>
    <w:rsid w:val="006F6CF9"/>
    <w:rsid w:val="006F74AE"/>
    <w:rsid w:val="007006D3"/>
    <w:rsid w:val="007028C1"/>
    <w:rsid w:val="00702AFA"/>
    <w:rsid w:val="00702CE8"/>
    <w:rsid w:val="007031AD"/>
    <w:rsid w:val="00704B53"/>
    <w:rsid w:val="00704C96"/>
    <w:rsid w:val="0070556D"/>
    <w:rsid w:val="00705877"/>
    <w:rsid w:val="007059F8"/>
    <w:rsid w:val="00706F67"/>
    <w:rsid w:val="007125A2"/>
    <w:rsid w:val="00712991"/>
    <w:rsid w:val="00713F2D"/>
    <w:rsid w:val="00713F76"/>
    <w:rsid w:val="00714435"/>
    <w:rsid w:val="007147E2"/>
    <w:rsid w:val="00714A00"/>
    <w:rsid w:val="00714ED7"/>
    <w:rsid w:val="00714FE7"/>
    <w:rsid w:val="007152B5"/>
    <w:rsid w:val="00716205"/>
    <w:rsid w:val="0071740E"/>
    <w:rsid w:val="00717876"/>
    <w:rsid w:val="00720C54"/>
    <w:rsid w:val="00720D3D"/>
    <w:rsid w:val="00723F30"/>
    <w:rsid w:val="007252CD"/>
    <w:rsid w:val="0072611B"/>
    <w:rsid w:val="007263AE"/>
    <w:rsid w:val="00727F65"/>
    <w:rsid w:val="007318C3"/>
    <w:rsid w:val="00731E0B"/>
    <w:rsid w:val="00733062"/>
    <w:rsid w:val="00733456"/>
    <w:rsid w:val="00733873"/>
    <w:rsid w:val="007341B3"/>
    <w:rsid w:val="0073626C"/>
    <w:rsid w:val="00736564"/>
    <w:rsid w:val="00736CB9"/>
    <w:rsid w:val="00737678"/>
    <w:rsid w:val="007378A1"/>
    <w:rsid w:val="00740E7E"/>
    <w:rsid w:val="00742AB5"/>
    <w:rsid w:val="00742BB4"/>
    <w:rsid w:val="00742BDB"/>
    <w:rsid w:val="007432E5"/>
    <w:rsid w:val="00743F73"/>
    <w:rsid w:val="007455DD"/>
    <w:rsid w:val="007476E1"/>
    <w:rsid w:val="00750224"/>
    <w:rsid w:val="0075026D"/>
    <w:rsid w:val="007508ED"/>
    <w:rsid w:val="00753961"/>
    <w:rsid w:val="00754F38"/>
    <w:rsid w:val="00755FE1"/>
    <w:rsid w:val="0075643D"/>
    <w:rsid w:val="0075713F"/>
    <w:rsid w:val="00760FA2"/>
    <w:rsid w:val="00761595"/>
    <w:rsid w:val="00761F63"/>
    <w:rsid w:val="00764656"/>
    <w:rsid w:val="00764691"/>
    <w:rsid w:val="00766542"/>
    <w:rsid w:val="00766A62"/>
    <w:rsid w:val="00766F15"/>
    <w:rsid w:val="00767426"/>
    <w:rsid w:val="0077070F"/>
    <w:rsid w:val="00770DB4"/>
    <w:rsid w:val="00771100"/>
    <w:rsid w:val="00771DF0"/>
    <w:rsid w:val="0077290A"/>
    <w:rsid w:val="00773364"/>
    <w:rsid w:val="00773DFC"/>
    <w:rsid w:val="00773E01"/>
    <w:rsid w:val="00774215"/>
    <w:rsid w:val="00775174"/>
    <w:rsid w:val="00775871"/>
    <w:rsid w:val="007766D5"/>
    <w:rsid w:val="0077716B"/>
    <w:rsid w:val="0077784D"/>
    <w:rsid w:val="00777A1F"/>
    <w:rsid w:val="00777AD2"/>
    <w:rsid w:val="00780BA8"/>
    <w:rsid w:val="00780BCA"/>
    <w:rsid w:val="00781F40"/>
    <w:rsid w:val="00783320"/>
    <w:rsid w:val="00784BCE"/>
    <w:rsid w:val="00784BEA"/>
    <w:rsid w:val="00785232"/>
    <w:rsid w:val="0078544E"/>
    <w:rsid w:val="007866AD"/>
    <w:rsid w:val="007868F2"/>
    <w:rsid w:val="007870E1"/>
    <w:rsid w:val="00790336"/>
    <w:rsid w:val="00790797"/>
    <w:rsid w:val="007907EA"/>
    <w:rsid w:val="00791E1B"/>
    <w:rsid w:val="00792082"/>
    <w:rsid w:val="007920EA"/>
    <w:rsid w:val="007922A1"/>
    <w:rsid w:val="0079240D"/>
    <w:rsid w:val="007930B7"/>
    <w:rsid w:val="007934B6"/>
    <w:rsid w:val="007937C5"/>
    <w:rsid w:val="007940E6"/>
    <w:rsid w:val="00794146"/>
    <w:rsid w:val="00796727"/>
    <w:rsid w:val="0079672B"/>
    <w:rsid w:val="007969AF"/>
    <w:rsid w:val="00797179"/>
    <w:rsid w:val="007A0939"/>
    <w:rsid w:val="007A2B67"/>
    <w:rsid w:val="007A39A9"/>
    <w:rsid w:val="007A5249"/>
    <w:rsid w:val="007A58E6"/>
    <w:rsid w:val="007A6364"/>
    <w:rsid w:val="007A662B"/>
    <w:rsid w:val="007A7CF4"/>
    <w:rsid w:val="007B11B0"/>
    <w:rsid w:val="007B2931"/>
    <w:rsid w:val="007B2E67"/>
    <w:rsid w:val="007B2E71"/>
    <w:rsid w:val="007B2F92"/>
    <w:rsid w:val="007B310A"/>
    <w:rsid w:val="007B352A"/>
    <w:rsid w:val="007B377A"/>
    <w:rsid w:val="007B57F5"/>
    <w:rsid w:val="007B647B"/>
    <w:rsid w:val="007B6DDC"/>
    <w:rsid w:val="007B79E1"/>
    <w:rsid w:val="007C0DB7"/>
    <w:rsid w:val="007C1C66"/>
    <w:rsid w:val="007C2BE7"/>
    <w:rsid w:val="007C2C24"/>
    <w:rsid w:val="007C3A4B"/>
    <w:rsid w:val="007C3DEE"/>
    <w:rsid w:val="007C40E9"/>
    <w:rsid w:val="007C4D08"/>
    <w:rsid w:val="007C516A"/>
    <w:rsid w:val="007C7259"/>
    <w:rsid w:val="007C7735"/>
    <w:rsid w:val="007C7CAF"/>
    <w:rsid w:val="007D009D"/>
    <w:rsid w:val="007D04D3"/>
    <w:rsid w:val="007D0609"/>
    <w:rsid w:val="007D309A"/>
    <w:rsid w:val="007D5347"/>
    <w:rsid w:val="007D75A6"/>
    <w:rsid w:val="007D785F"/>
    <w:rsid w:val="007E1038"/>
    <w:rsid w:val="007E1150"/>
    <w:rsid w:val="007E2E3C"/>
    <w:rsid w:val="007E327D"/>
    <w:rsid w:val="007E50A9"/>
    <w:rsid w:val="007E5D7E"/>
    <w:rsid w:val="007E5E70"/>
    <w:rsid w:val="007F0EBE"/>
    <w:rsid w:val="007F1A24"/>
    <w:rsid w:val="007F6124"/>
    <w:rsid w:val="007F61E0"/>
    <w:rsid w:val="007F61FF"/>
    <w:rsid w:val="007F6F13"/>
    <w:rsid w:val="0080144C"/>
    <w:rsid w:val="008017E3"/>
    <w:rsid w:val="00801A7D"/>
    <w:rsid w:val="00801DF0"/>
    <w:rsid w:val="00802592"/>
    <w:rsid w:val="00802F9A"/>
    <w:rsid w:val="008043BA"/>
    <w:rsid w:val="00804A8E"/>
    <w:rsid w:val="00807043"/>
    <w:rsid w:val="008078F4"/>
    <w:rsid w:val="008103BE"/>
    <w:rsid w:val="00810BC9"/>
    <w:rsid w:val="00811089"/>
    <w:rsid w:val="00813B9B"/>
    <w:rsid w:val="008161EA"/>
    <w:rsid w:val="0081749B"/>
    <w:rsid w:val="008175FB"/>
    <w:rsid w:val="00821084"/>
    <w:rsid w:val="008223C6"/>
    <w:rsid w:val="0082376C"/>
    <w:rsid w:val="00824967"/>
    <w:rsid w:val="00825B34"/>
    <w:rsid w:val="00826674"/>
    <w:rsid w:val="00826AEE"/>
    <w:rsid w:val="00827287"/>
    <w:rsid w:val="00830CA3"/>
    <w:rsid w:val="008325B9"/>
    <w:rsid w:val="00833960"/>
    <w:rsid w:val="00834094"/>
    <w:rsid w:val="00834E88"/>
    <w:rsid w:val="0083531B"/>
    <w:rsid w:val="00835458"/>
    <w:rsid w:val="00841087"/>
    <w:rsid w:val="008415AF"/>
    <w:rsid w:val="0084222A"/>
    <w:rsid w:val="00844970"/>
    <w:rsid w:val="00846151"/>
    <w:rsid w:val="00846A54"/>
    <w:rsid w:val="008508DC"/>
    <w:rsid w:val="00851253"/>
    <w:rsid w:val="008518F5"/>
    <w:rsid w:val="00852E0D"/>
    <w:rsid w:val="0085309B"/>
    <w:rsid w:val="00853223"/>
    <w:rsid w:val="0085473D"/>
    <w:rsid w:val="00854E29"/>
    <w:rsid w:val="0085708E"/>
    <w:rsid w:val="00860B9A"/>
    <w:rsid w:val="00861358"/>
    <w:rsid w:val="00862AD2"/>
    <w:rsid w:val="0086337C"/>
    <w:rsid w:val="00863B18"/>
    <w:rsid w:val="00864A66"/>
    <w:rsid w:val="0086573C"/>
    <w:rsid w:val="0086627D"/>
    <w:rsid w:val="00866461"/>
    <w:rsid w:val="00866C72"/>
    <w:rsid w:val="0087082D"/>
    <w:rsid w:val="008726EB"/>
    <w:rsid w:val="00872AE6"/>
    <w:rsid w:val="00872EC6"/>
    <w:rsid w:val="00873C25"/>
    <w:rsid w:val="00873F19"/>
    <w:rsid w:val="008749A2"/>
    <w:rsid w:val="00875A9D"/>
    <w:rsid w:val="00875BB7"/>
    <w:rsid w:val="00877731"/>
    <w:rsid w:val="008816D1"/>
    <w:rsid w:val="008817F6"/>
    <w:rsid w:val="0088288F"/>
    <w:rsid w:val="0088444F"/>
    <w:rsid w:val="00884489"/>
    <w:rsid w:val="00884654"/>
    <w:rsid w:val="00884A22"/>
    <w:rsid w:val="00885472"/>
    <w:rsid w:val="008857F5"/>
    <w:rsid w:val="00885AFF"/>
    <w:rsid w:val="0088626A"/>
    <w:rsid w:val="008863F9"/>
    <w:rsid w:val="00886721"/>
    <w:rsid w:val="00887F94"/>
    <w:rsid w:val="00890FFE"/>
    <w:rsid w:val="008912B8"/>
    <w:rsid w:val="00891DE2"/>
    <w:rsid w:val="0089227F"/>
    <w:rsid w:val="00894235"/>
    <w:rsid w:val="0089478A"/>
    <w:rsid w:val="00895218"/>
    <w:rsid w:val="0089542C"/>
    <w:rsid w:val="00895476"/>
    <w:rsid w:val="00895CAB"/>
    <w:rsid w:val="008962F0"/>
    <w:rsid w:val="008A030D"/>
    <w:rsid w:val="008A0446"/>
    <w:rsid w:val="008A0670"/>
    <w:rsid w:val="008A0F30"/>
    <w:rsid w:val="008A10E9"/>
    <w:rsid w:val="008A2B42"/>
    <w:rsid w:val="008A3173"/>
    <w:rsid w:val="008A4245"/>
    <w:rsid w:val="008A4437"/>
    <w:rsid w:val="008A50AD"/>
    <w:rsid w:val="008A55C6"/>
    <w:rsid w:val="008A7079"/>
    <w:rsid w:val="008B0E68"/>
    <w:rsid w:val="008B1CB0"/>
    <w:rsid w:val="008B5805"/>
    <w:rsid w:val="008B5DD8"/>
    <w:rsid w:val="008C0531"/>
    <w:rsid w:val="008C2DA6"/>
    <w:rsid w:val="008C2DC2"/>
    <w:rsid w:val="008C35B1"/>
    <w:rsid w:val="008C3A7C"/>
    <w:rsid w:val="008C489A"/>
    <w:rsid w:val="008C501B"/>
    <w:rsid w:val="008C519C"/>
    <w:rsid w:val="008C74A3"/>
    <w:rsid w:val="008D006C"/>
    <w:rsid w:val="008D1DF6"/>
    <w:rsid w:val="008D5785"/>
    <w:rsid w:val="008D5A7C"/>
    <w:rsid w:val="008D5ABC"/>
    <w:rsid w:val="008D62B2"/>
    <w:rsid w:val="008D6BCA"/>
    <w:rsid w:val="008D71B0"/>
    <w:rsid w:val="008E450C"/>
    <w:rsid w:val="008E4A55"/>
    <w:rsid w:val="008F0613"/>
    <w:rsid w:val="008F0F23"/>
    <w:rsid w:val="008F27ED"/>
    <w:rsid w:val="008F381D"/>
    <w:rsid w:val="008F4808"/>
    <w:rsid w:val="008F6B0D"/>
    <w:rsid w:val="008F7FD9"/>
    <w:rsid w:val="0090132B"/>
    <w:rsid w:val="0090187E"/>
    <w:rsid w:val="00901DC9"/>
    <w:rsid w:val="009023D3"/>
    <w:rsid w:val="00902993"/>
    <w:rsid w:val="00902AB3"/>
    <w:rsid w:val="0090432C"/>
    <w:rsid w:val="0090599C"/>
    <w:rsid w:val="00905F12"/>
    <w:rsid w:val="0091148D"/>
    <w:rsid w:val="00911A6C"/>
    <w:rsid w:val="00912149"/>
    <w:rsid w:val="0091303F"/>
    <w:rsid w:val="00913298"/>
    <w:rsid w:val="009145AB"/>
    <w:rsid w:val="00915545"/>
    <w:rsid w:val="00917D0F"/>
    <w:rsid w:val="009200AB"/>
    <w:rsid w:val="00921B03"/>
    <w:rsid w:val="00921B58"/>
    <w:rsid w:val="00922312"/>
    <w:rsid w:val="009226F3"/>
    <w:rsid w:val="00923915"/>
    <w:rsid w:val="0092582C"/>
    <w:rsid w:val="00926CA4"/>
    <w:rsid w:val="00930E99"/>
    <w:rsid w:val="0093201E"/>
    <w:rsid w:val="009325B1"/>
    <w:rsid w:val="0093359C"/>
    <w:rsid w:val="00934011"/>
    <w:rsid w:val="009341ED"/>
    <w:rsid w:val="00934550"/>
    <w:rsid w:val="009345AB"/>
    <w:rsid w:val="00934995"/>
    <w:rsid w:val="0093521B"/>
    <w:rsid w:val="00935816"/>
    <w:rsid w:val="00935FA2"/>
    <w:rsid w:val="009362AA"/>
    <w:rsid w:val="00941B05"/>
    <w:rsid w:val="00944E5E"/>
    <w:rsid w:val="009460D8"/>
    <w:rsid w:val="00946131"/>
    <w:rsid w:val="00946F2F"/>
    <w:rsid w:val="0094779E"/>
    <w:rsid w:val="0094780B"/>
    <w:rsid w:val="00951B4C"/>
    <w:rsid w:val="00951D93"/>
    <w:rsid w:val="00953134"/>
    <w:rsid w:val="00956A82"/>
    <w:rsid w:val="009579A3"/>
    <w:rsid w:val="00957E45"/>
    <w:rsid w:val="0096294D"/>
    <w:rsid w:val="00963850"/>
    <w:rsid w:val="00963AF6"/>
    <w:rsid w:val="00965247"/>
    <w:rsid w:val="00965610"/>
    <w:rsid w:val="00965B34"/>
    <w:rsid w:val="00965BF4"/>
    <w:rsid w:val="00967205"/>
    <w:rsid w:val="00970A33"/>
    <w:rsid w:val="00970E24"/>
    <w:rsid w:val="0097125B"/>
    <w:rsid w:val="00971329"/>
    <w:rsid w:val="00972247"/>
    <w:rsid w:val="00972AA3"/>
    <w:rsid w:val="00974652"/>
    <w:rsid w:val="00974F12"/>
    <w:rsid w:val="009750A3"/>
    <w:rsid w:val="0097608D"/>
    <w:rsid w:val="00976FE6"/>
    <w:rsid w:val="00977AE5"/>
    <w:rsid w:val="00977CB8"/>
    <w:rsid w:val="0098085B"/>
    <w:rsid w:val="009816C7"/>
    <w:rsid w:val="00982CD9"/>
    <w:rsid w:val="00983436"/>
    <w:rsid w:val="0098477E"/>
    <w:rsid w:val="009849BC"/>
    <w:rsid w:val="00984C68"/>
    <w:rsid w:val="009852E6"/>
    <w:rsid w:val="0098560A"/>
    <w:rsid w:val="00985B11"/>
    <w:rsid w:val="00987462"/>
    <w:rsid w:val="009877CE"/>
    <w:rsid w:val="00987CE1"/>
    <w:rsid w:val="00990034"/>
    <w:rsid w:val="00990892"/>
    <w:rsid w:val="0099135B"/>
    <w:rsid w:val="00993A78"/>
    <w:rsid w:val="00994494"/>
    <w:rsid w:val="00994633"/>
    <w:rsid w:val="00994DCA"/>
    <w:rsid w:val="00995485"/>
    <w:rsid w:val="00995962"/>
    <w:rsid w:val="00995CDC"/>
    <w:rsid w:val="0099714D"/>
    <w:rsid w:val="009973A7"/>
    <w:rsid w:val="009A006B"/>
    <w:rsid w:val="009A1E8A"/>
    <w:rsid w:val="009A2BDD"/>
    <w:rsid w:val="009A3634"/>
    <w:rsid w:val="009A36B7"/>
    <w:rsid w:val="009A38EA"/>
    <w:rsid w:val="009A5641"/>
    <w:rsid w:val="009A6759"/>
    <w:rsid w:val="009B02CF"/>
    <w:rsid w:val="009B086B"/>
    <w:rsid w:val="009B0C29"/>
    <w:rsid w:val="009B140E"/>
    <w:rsid w:val="009B1F6D"/>
    <w:rsid w:val="009B2565"/>
    <w:rsid w:val="009B26B7"/>
    <w:rsid w:val="009B299B"/>
    <w:rsid w:val="009B2B01"/>
    <w:rsid w:val="009B3640"/>
    <w:rsid w:val="009B4008"/>
    <w:rsid w:val="009B4A90"/>
    <w:rsid w:val="009B4B82"/>
    <w:rsid w:val="009B4BCF"/>
    <w:rsid w:val="009B4C11"/>
    <w:rsid w:val="009B5551"/>
    <w:rsid w:val="009B6BD3"/>
    <w:rsid w:val="009B7362"/>
    <w:rsid w:val="009B75DB"/>
    <w:rsid w:val="009B7946"/>
    <w:rsid w:val="009B7B59"/>
    <w:rsid w:val="009B7E69"/>
    <w:rsid w:val="009C2E0B"/>
    <w:rsid w:val="009C391D"/>
    <w:rsid w:val="009C47D5"/>
    <w:rsid w:val="009C685E"/>
    <w:rsid w:val="009D0121"/>
    <w:rsid w:val="009D07B4"/>
    <w:rsid w:val="009D07BF"/>
    <w:rsid w:val="009D1ED4"/>
    <w:rsid w:val="009D1F52"/>
    <w:rsid w:val="009D2857"/>
    <w:rsid w:val="009D384C"/>
    <w:rsid w:val="009D4E70"/>
    <w:rsid w:val="009D64E2"/>
    <w:rsid w:val="009D6526"/>
    <w:rsid w:val="009E1E46"/>
    <w:rsid w:val="009E29FA"/>
    <w:rsid w:val="009E3197"/>
    <w:rsid w:val="009E31E8"/>
    <w:rsid w:val="009E4113"/>
    <w:rsid w:val="009E465B"/>
    <w:rsid w:val="009E46A9"/>
    <w:rsid w:val="009E4835"/>
    <w:rsid w:val="009E50AD"/>
    <w:rsid w:val="009E53DF"/>
    <w:rsid w:val="009E5F84"/>
    <w:rsid w:val="009E6C56"/>
    <w:rsid w:val="009E72E0"/>
    <w:rsid w:val="009F041D"/>
    <w:rsid w:val="009F0C54"/>
    <w:rsid w:val="009F1415"/>
    <w:rsid w:val="009F188F"/>
    <w:rsid w:val="009F18B6"/>
    <w:rsid w:val="009F2117"/>
    <w:rsid w:val="009F225E"/>
    <w:rsid w:val="009F22B7"/>
    <w:rsid w:val="009F3710"/>
    <w:rsid w:val="009F383C"/>
    <w:rsid w:val="009F46F1"/>
    <w:rsid w:val="009F62FE"/>
    <w:rsid w:val="009F6476"/>
    <w:rsid w:val="009F72F7"/>
    <w:rsid w:val="009F7A5D"/>
    <w:rsid w:val="009F7DBE"/>
    <w:rsid w:val="00A018E2"/>
    <w:rsid w:val="00A01FE7"/>
    <w:rsid w:val="00A02237"/>
    <w:rsid w:val="00A029A5"/>
    <w:rsid w:val="00A05841"/>
    <w:rsid w:val="00A05B29"/>
    <w:rsid w:val="00A06F58"/>
    <w:rsid w:val="00A06F9F"/>
    <w:rsid w:val="00A07949"/>
    <w:rsid w:val="00A1053D"/>
    <w:rsid w:val="00A107D6"/>
    <w:rsid w:val="00A10A00"/>
    <w:rsid w:val="00A12200"/>
    <w:rsid w:val="00A12300"/>
    <w:rsid w:val="00A1294D"/>
    <w:rsid w:val="00A138B5"/>
    <w:rsid w:val="00A13E49"/>
    <w:rsid w:val="00A14134"/>
    <w:rsid w:val="00A20AC0"/>
    <w:rsid w:val="00A22789"/>
    <w:rsid w:val="00A253FD"/>
    <w:rsid w:val="00A25E4A"/>
    <w:rsid w:val="00A30AD7"/>
    <w:rsid w:val="00A3132C"/>
    <w:rsid w:val="00A313CF"/>
    <w:rsid w:val="00A3184F"/>
    <w:rsid w:val="00A333BF"/>
    <w:rsid w:val="00A33F63"/>
    <w:rsid w:val="00A34086"/>
    <w:rsid w:val="00A35A81"/>
    <w:rsid w:val="00A35D56"/>
    <w:rsid w:val="00A36AA2"/>
    <w:rsid w:val="00A36C6E"/>
    <w:rsid w:val="00A37277"/>
    <w:rsid w:val="00A4091E"/>
    <w:rsid w:val="00A41048"/>
    <w:rsid w:val="00A411DA"/>
    <w:rsid w:val="00A4183F"/>
    <w:rsid w:val="00A41EC6"/>
    <w:rsid w:val="00A42595"/>
    <w:rsid w:val="00A43FC8"/>
    <w:rsid w:val="00A45D17"/>
    <w:rsid w:val="00A45D9F"/>
    <w:rsid w:val="00A46428"/>
    <w:rsid w:val="00A47A1B"/>
    <w:rsid w:val="00A47B35"/>
    <w:rsid w:val="00A505BC"/>
    <w:rsid w:val="00A510AA"/>
    <w:rsid w:val="00A51238"/>
    <w:rsid w:val="00A520B4"/>
    <w:rsid w:val="00A52BF6"/>
    <w:rsid w:val="00A52D69"/>
    <w:rsid w:val="00A533A5"/>
    <w:rsid w:val="00A53D92"/>
    <w:rsid w:val="00A54322"/>
    <w:rsid w:val="00A56A23"/>
    <w:rsid w:val="00A60001"/>
    <w:rsid w:val="00A601FB"/>
    <w:rsid w:val="00A6026E"/>
    <w:rsid w:val="00A62207"/>
    <w:rsid w:val="00A6246B"/>
    <w:rsid w:val="00A628B9"/>
    <w:rsid w:val="00A6312F"/>
    <w:rsid w:val="00A631D8"/>
    <w:rsid w:val="00A63916"/>
    <w:rsid w:val="00A63CCA"/>
    <w:rsid w:val="00A63DCE"/>
    <w:rsid w:val="00A642AE"/>
    <w:rsid w:val="00A6469D"/>
    <w:rsid w:val="00A65B53"/>
    <w:rsid w:val="00A66AA3"/>
    <w:rsid w:val="00A67533"/>
    <w:rsid w:val="00A67CEB"/>
    <w:rsid w:val="00A709B0"/>
    <w:rsid w:val="00A722B8"/>
    <w:rsid w:val="00A72C6E"/>
    <w:rsid w:val="00A73313"/>
    <w:rsid w:val="00A73BBB"/>
    <w:rsid w:val="00A7483A"/>
    <w:rsid w:val="00A75156"/>
    <w:rsid w:val="00A759AF"/>
    <w:rsid w:val="00A7650D"/>
    <w:rsid w:val="00A76EC0"/>
    <w:rsid w:val="00A77DD8"/>
    <w:rsid w:val="00A80093"/>
    <w:rsid w:val="00A81834"/>
    <w:rsid w:val="00A81B8C"/>
    <w:rsid w:val="00A829D9"/>
    <w:rsid w:val="00A82F68"/>
    <w:rsid w:val="00A83C62"/>
    <w:rsid w:val="00A83D5C"/>
    <w:rsid w:val="00A84DB3"/>
    <w:rsid w:val="00A85071"/>
    <w:rsid w:val="00A851F4"/>
    <w:rsid w:val="00A86A1A"/>
    <w:rsid w:val="00A905AE"/>
    <w:rsid w:val="00A90AB5"/>
    <w:rsid w:val="00A91FC8"/>
    <w:rsid w:val="00A920DF"/>
    <w:rsid w:val="00A925C9"/>
    <w:rsid w:val="00A9279F"/>
    <w:rsid w:val="00A92A0F"/>
    <w:rsid w:val="00A93EF5"/>
    <w:rsid w:val="00A94A5B"/>
    <w:rsid w:val="00AA001C"/>
    <w:rsid w:val="00AA02BB"/>
    <w:rsid w:val="00AA2034"/>
    <w:rsid w:val="00AA231F"/>
    <w:rsid w:val="00AA34DF"/>
    <w:rsid w:val="00AA3C0A"/>
    <w:rsid w:val="00AA57BD"/>
    <w:rsid w:val="00AB09F0"/>
    <w:rsid w:val="00AB0F09"/>
    <w:rsid w:val="00AB2A4B"/>
    <w:rsid w:val="00AB5808"/>
    <w:rsid w:val="00AC066B"/>
    <w:rsid w:val="00AC0748"/>
    <w:rsid w:val="00AC0F60"/>
    <w:rsid w:val="00AC2209"/>
    <w:rsid w:val="00AC3A64"/>
    <w:rsid w:val="00AC3B35"/>
    <w:rsid w:val="00AC48D2"/>
    <w:rsid w:val="00AC75E2"/>
    <w:rsid w:val="00AD01C8"/>
    <w:rsid w:val="00AD0AC3"/>
    <w:rsid w:val="00AD1C67"/>
    <w:rsid w:val="00AD1FDE"/>
    <w:rsid w:val="00AD2BE3"/>
    <w:rsid w:val="00AD2C2F"/>
    <w:rsid w:val="00AD3C97"/>
    <w:rsid w:val="00AD42AF"/>
    <w:rsid w:val="00AD5E29"/>
    <w:rsid w:val="00AE0BD5"/>
    <w:rsid w:val="00AE3BD9"/>
    <w:rsid w:val="00AE4889"/>
    <w:rsid w:val="00AE4B95"/>
    <w:rsid w:val="00AE4F1D"/>
    <w:rsid w:val="00AE4FA9"/>
    <w:rsid w:val="00AE5651"/>
    <w:rsid w:val="00AE5FAC"/>
    <w:rsid w:val="00AE7C91"/>
    <w:rsid w:val="00AE7D42"/>
    <w:rsid w:val="00AF0231"/>
    <w:rsid w:val="00AF1528"/>
    <w:rsid w:val="00AF1D5D"/>
    <w:rsid w:val="00AF286A"/>
    <w:rsid w:val="00AF2985"/>
    <w:rsid w:val="00AF4362"/>
    <w:rsid w:val="00AF4842"/>
    <w:rsid w:val="00AF4984"/>
    <w:rsid w:val="00B00869"/>
    <w:rsid w:val="00B00D37"/>
    <w:rsid w:val="00B016A5"/>
    <w:rsid w:val="00B0176C"/>
    <w:rsid w:val="00B02FE1"/>
    <w:rsid w:val="00B03563"/>
    <w:rsid w:val="00B0381F"/>
    <w:rsid w:val="00B04F4A"/>
    <w:rsid w:val="00B06438"/>
    <w:rsid w:val="00B06547"/>
    <w:rsid w:val="00B06D6D"/>
    <w:rsid w:val="00B06FBC"/>
    <w:rsid w:val="00B101B4"/>
    <w:rsid w:val="00B10368"/>
    <w:rsid w:val="00B115FB"/>
    <w:rsid w:val="00B13785"/>
    <w:rsid w:val="00B14B7D"/>
    <w:rsid w:val="00B14C34"/>
    <w:rsid w:val="00B14C6D"/>
    <w:rsid w:val="00B14FC9"/>
    <w:rsid w:val="00B15311"/>
    <w:rsid w:val="00B15769"/>
    <w:rsid w:val="00B15C42"/>
    <w:rsid w:val="00B164AF"/>
    <w:rsid w:val="00B16555"/>
    <w:rsid w:val="00B16DE9"/>
    <w:rsid w:val="00B16FB0"/>
    <w:rsid w:val="00B2198C"/>
    <w:rsid w:val="00B22A55"/>
    <w:rsid w:val="00B246A7"/>
    <w:rsid w:val="00B264B7"/>
    <w:rsid w:val="00B3030F"/>
    <w:rsid w:val="00B30C44"/>
    <w:rsid w:val="00B314BE"/>
    <w:rsid w:val="00B31E71"/>
    <w:rsid w:val="00B322A0"/>
    <w:rsid w:val="00B32EA9"/>
    <w:rsid w:val="00B34306"/>
    <w:rsid w:val="00B34C0F"/>
    <w:rsid w:val="00B350BF"/>
    <w:rsid w:val="00B3645D"/>
    <w:rsid w:val="00B378E3"/>
    <w:rsid w:val="00B37D27"/>
    <w:rsid w:val="00B41AEC"/>
    <w:rsid w:val="00B427FD"/>
    <w:rsid w:val="00B431A6"/>
    <w:rsid w:val="00B451FE"/>
    <w:rsid w:val="00B45213"/>
    <w:rsid w:val="00B454AE"/>
    <w:rsid w:val="00B456DB"/>
    <w:rsid w:val="00B45EE1"/>
    <w:rsid w:val="00B46A51"/>
    <w:rsid w:val="00B46BAF"/>
    <w:rsid w:val="00B50706"/>
    <w:rsid w:val="00B50CFF"/>
    <w:rsid w:val="00B51C0E"/>
    <w:rsid w:val="00B52560"/>
    <w:rsid w:val="00B52A7A"/>
    <w:rsid w:val="00B52E64"/>
    <w:rsid w:val="00B53DC1"/>
    <w:rsid w:val="00B53FCD"/>
    <w:rsid w:val="00B5431E"/>
    <w:rsid w:val="00B545CE"/>
    <w:rsid w:val="00B5660E"/>
    <w:rsid w:val="00B574DF"/>
    <w:rsid w:val="00B61184"/>
    <w:rsid w:val="00B621D8"/>
    <w:rsid w:val="00B6299F"/>
    <w:rsid w:val="00B63422"/>
    <w:rsid w:val="00B63A49"/>
    <w:rsid w:val="00B65475"/>
    <w:rsid w:val="00B70A1E"/>
    <w:rsid w:val="00B70E36"/>
    <w:rsid w:val="00B71916"/>
    <w:rsid w:val="00B737DC"/>
    <w:rsid w:val="00B739C2"/>
    <w:rsid w:val="00B758A8"/>
    <w:rsid w:val="00B76127"/>
    <w:rsid w:val="00B76C5C"/>
    <w:rsid w:val="00B809F3"/>
    <w:rsid w:val="00B81C44"/>
    <w:rsid w:val="00B83369"/>
    <w:rsid w:val="00B840BB"/>
    <w:rsid w:val="00B85598"/>
    <w:rsid w:val="00B85F81"/>
    <w:rsid w:val="00B908AC"/>
    <w:rsid w:val="00B90B3E"/>
    <w:rsid w:val="00B9295C"/>
    <w:rsid w:val="00B93B80"/>
    <w:rsid w:val="00B941BB"/>
    <w:rsid w:val="00B94FEB"/>
    <w:rsid w:val="00B959A4"/>
    <w:rsid w:val="00BA0B93"/>
    <w:rsid w:val="00BA0E34"/>
    <w:rsid w:val="00BA0F29"/>
    <w:rsid w:val="00BA1967"/>
    <w:rsid w:val="00BA23C5"/>
    <w:rsid w:val="00BA2523"/>
    <w:rsid w:val="00BA30CA"/>
    <w:rsid w:val="00BA338E"/>
    <w:rsid w:val="00BA4577"/>
    <w:rsid w:val="00BA514C"/>
    <w:rsid w:val="00BA5DF3"/>
    <w:rsid w:val="00BA6ED0"/>
    <w:rsid w:val="00BA7DE8"/>
    <w:rsid w:val="00BB0045"/>
    <w:rsid w:val="00BB0976"/>
    <w:rsid w:val="00BB1287"/>
    <w:rsid w:val="00BB1295"/>
    <w:rsid w:val="00BB29D7"/>
    <w:rsid w:val="00BB389C"/>
    <w:rsid w:val="00BB5ED7"/>
    <w:rsid w:val="00BB6865"/>
    <w:rsid w:val="00BC091C"/>
    <w:rsid w:val="00BC09A7"/>
    <w:rsid w:val="00BC1991"/>
    <w:rsid w:val="00BC1E22"/>
    <w:rsid w:val="00BC2903"/>
    <w:rsid w:val="00BC30AE"/>
    <w:rsid w:val="00BC494D"/>
    <w:rsid w:val="00BC5B07"/>
    <w:rsid w:val="00BC617E"/>
    <w:rsid w:val="00BC6F84"/>
    <w:rsid w:val="00BD0715"/>
    <w:rsid w:val="00BD07FB"/>
    <w:rsid w:val="00BD11F1"/>
    <w:rsid w:val="00BD172F"/>
    <w:rsid w:val="00BD1CD2"/>
    <w:rsid w:val="00BD2B5B"/>
    <w:rsid w:val="00BD4921"/>
    <w:rsid w:val="00BD4F0B"/>
    <w:rsid w:val="00BD504E"/>
    <w:rsid w:val="00BD587B"/>
    <w:rsid w:val="00BD5C18"/>
    <w:rsid w:val="00BD6445"/>
    <w:rsid w:val="00BD65F0"/>
    <w:rsid w:val="00BD76E9"/>
    <w:rsid w:val="00BE0968"/>
    <w:rsid w:val="00BE205A"/>
    <w:rsid w:val="00BE33AC"/>
    <w:rsid w:val="00BE3946"/>
    <w:rsid w:val="00BE4783"/>
    <w:rsid w:val="00BE4978"/>
    <w:rsid w:val="00BE4BA2"/>
    <w:rsid w:val="00BE4F55"/>
    <w:rsid w:val="00BE57EA"/>
    <w:rsid w:val="00BE62DC"/>
    <w:rsid w:val="00BE650D"/>
    <w:rsid w:val="00BE6EB4"/>
    <w:rsid w:val="00BE78E9"/>
    <w:rsid w:val="00BE7F70"/>
    <w:rsid w:val="00BF159E"/>
    <w:rsid w:val="00BF2408"/>
    <w:rsid w:val="00BF2E17"/>
    <w:rsid w:val="00BF4715"/>
    <w:rsid w:val="00BF48DD"/>
    <w:rsid w:val="00BF5510"/>
    <w:rsid w:val="00BF62DC"/>
    <w:rsid w:val="00BF672F"/>
    <w:rsid w:val="00BF7B2B"/>
    <w:rsid w:val="00C0021B"/>
    <w:rsid w:val="00C01C5E"/>
    <w:rsid w:val="00C02470"/>
    <w:rsid w:val="00C02E7F"/>
    <w:rsid w:val="00C035CF"/>
    <w:rsid w:val="00C0386F"/>
    <w:rsid w:val="00C04454"/>
    <w:rsid w:val="00C06FCB"/>
    <w:rsid w:val="00C0702A"/>
    <w:rsid w:val="00C07439"/>
    <w:rsid w:val="00C10B3E"/>
    <w:rsid w:val="00C10D90"/>
    <w:rsid w:val="00C13467"/>
    <w:rsid w:val="00C14249"/>
    <w:rsid w:val="00C14382"/>
    <w:rsid w:val="00C1479B"/>
    <w:rsid w:val="00C148C2"/>
    <w:rsid w:val="00C17EE9"/>
    <w:rsid w:val="00C21946"/>
    <w:rsid w:val="00C22C7A"/>
    <w:rsid w:val="00C261FF"/>
    <w:rsid w:val="00C2715B"/>
    <w:rsid w:val="00C27274"/>
    <w:rsid w:val="00C27616"/>
    <w:rsid w:val="00C31096"/>
    <w:rsid w:val="00C315E9"/>
    <w:rsid w:val="00C31F7F"/>
    <w:rsid w:val="00C336FC"/>
    <w:rsid w:val="00C339B4"/>
    <w:rsid w:val="00C34080"/>
    <w:rsid w:val="00C342DA"/>
    <w:rsid w:val="00C40E67"/>
    <w:rsid w:val="00C4136E"/>
    <w:rsid w:val="00C41CF7"/>
    <w:rsid w:val="00C42DB4"/>
    <w:rsid w:val="00C447F8"/>
    <w:rsid w:val="00C44B78"/>
    <w:rsid w:val="00C45412"/>
    <w:rsid w:val="00C45A44"/>
    <w:rsid w:val="00C47096"/>
    <w:rsid w:val="00C50136"/>
    <w:rsid w:val="00C50423"/>
    <w:rsid w:val="00C50ACC"/>
    <w:rsid w:val="00C50BBA"/>
    <w:rsid w:val="00C51C83"/>
    <w:rsid w:val="00C52163"/>
    <w:rsid w:val="00C52498"/>
    <w:rsid w:val="00C524CE"/>
    <w:rsid w:val="00C53EA2"/>
    <w:rsid w:val="00C55C89"/>
    <w:rsid w:val="00C56FCE"/>
    <w:rsid w:val="00C604AC"/>
    <w:rsid w:val="00C60CA9"/>
    <w:rsid w:val="00C61904"/>
    <w:rsid w:val="00C61D9C"/>
    <w:rsid w:val="00C62D5F"/>
    <w:rsid w:val="00C62D69"/>
    <w:rsid w:val="00C6489F"/>
    <w:rsid w:val="00C64D7F"/>
    <w:rsid w:val="00C65067"/>
    <w:rsid w:val="00C65D96"/>
    <w:rsid w:val="00C65F67"/>
    <w:rsid w:val="00C66355"/>
    <w:rsid w:val="00C6647C"/>
    <w:rsid w:val="00C67454"/>
    <w:rsid w:val="00C701C9"/>
    <w:rsid w:val="00C70839"/>
    <w:rsid w:val="00C709E8"/>
    <w:rsid w:val="00C726C8"/>
    <w:rsid w:val="00C74047"/>
    <w:rsid w:val="00C763A4"/>
    <w:rsid w:val="00C7697E"/>
    <w:rsid w:val="00C770D3"/>
    <w:rsid w:val="00C81ECF"/>
    <w:rsid w:val="00C82F04"/>
    <w:rsid w:val="00C83C5E"/>
    <w:rsid w:val="00C849BD"/>
    <w:rsid w:val="00C84FE3"/>
    <w:rsid w:val="00C854F6"/>
    <w:rsid w:val="00C85633"/>
    <w:rsid w:val="00C87822"/>
    <w:rsid w:val="00C90206"/>
    <w:rsid w:val="00C91213"/>
    <w:rsid w:val="00C91808"/>
    <w:rsid w:val="00C92775"/>
    <w:rsid w:val="00C93141"/>
    <w:rsid w:val="00C936A3"/>
    <w:rsid w:val="00C9403C"/>
    <w:rsid w:val="00C942D9"/>
    <w:rsid w:val="00C949EC"/>
    <w:rsid w:val="00C96F65"/>
    <w:rsid w:val="00C97125"/>
    <w:rsid w:val="00C97663"/>
    <w:rsid w:val="00C97E44"/>
    <w:rsid w:val="00CA04ED"/>
    <w:rsid w:val="00CA0E93"/>
    <w:rsid w:val="00CA118F"/>
    <w:rsid w:val="00CA18EE"/>
    <w:rsid w:val="00CA288F"/>
    <w:rsid w:val="00CA5298"/>
    <w:rsid w:val="00CA55CD"/>
    <w:rsid w:val="00CA5EC5"/>
    <w:rsid w:val="00CA5FA4"/>
    <w:rsid w:val="00CA7041"/>
    <w:rsid w:val="00CB07BC"/>
    <w:rsid w:val="00CB1736"/>
    <w:rsid w:val="00CB1C2E"/>
    <w:rsid w:val="00CB25F9"/>
    <w:rsid w:val="00CB2A3A"/>
    <w:rsid w:val="00CB2DDB"/>
    <w:rsid w:val="00CB2FB8"/>
    <w:rsid w:val="00CB3126"/>
    <w:rsid w:val="00CB3740"/>
    <w:rsid w:val="00CB3D43"/>
    <w:rsid w:val="00CB4110"/>
    <w:rsid w:val="00CB520C"/>
    <w:rsid w:val="00CB684A"/>
    <w:rsid w:val="00CB6F98"/>
    <w:rsid w:val="00CB7B24"/>
    <w:rsid w:val="00CC0A16"/>
    <w:rsid w:val="00CC0BAD"/>
    <w:rsid w:val="00CC0F81"/>
    <w:rsid w:val="00CC2763"/>
    <w:rsid w:val="00CC32F0"/>
    <w:rsid w:val="00CC4D95"/>
    <w:rsid w:val="00CC52DF"/>
    <w:rsid w:val="00CC551B"/>
    <w:rsid w:val="00CD0994"/>
    <w:rsid w:val="00CD1C7D"/>
    <w:rsid w:val="00CD2418"/>
    <w:rsid w:val="00CD303A"/>
    <w:rsid w:val="00CD550D"/>
    <w:rsid w:val="00CD5E64"/>
    <w:rsid w:val="00CD6DF9"/>
    <w:rsid w:val="00CE0116"/>
    <w:rsid w:val="00CE0EFB"/>
    <w:rsid w:val="00CE2691"/>
    <w:rsid w:val="00CE4489"/>
    <w:rsid w:val="00CE696A"/>
    <w:rsid w:val="00CE74D7"/>
    <w:rsid w:val="00CF0E4A"/>
    <w:rsid w:val="00CF14E3"/>
    <w:rsid w:val="00CF289F"/>
    <w:rsid w:val="00CF31C1"/>
    <w:rsid w:val="00CF49C4"/>
    <w:rsid w:val="00CF4BFA"/>
    <w:rsid w:val="00CF55F0"/>
    <w:rsid w:val="00CF64BA"/>
    <w:rsid w:val="00CF6831"/>
    <w:rsid w:val="00CF6A19"/>
    <w:rsid w:val="00D00780"/>
    <w:rsid w:val="00D039FF"/>
    <w:rsid w:val="00D0646E"/>
    <w:rsid w:val="00D06B93"/>
    <w:rsid w:val="00D100D9"/>
    <w:rsid w:val="00D12A46"/>
    <w:rsid w:val="00D14E4B"/>
    <w:rsid w:val="00D14F4D"/>
    <w:rsid w:val="00D15E01"/>
    <w:rsid w:val="00D16675"/>
    <w:rsid w:val="00D210FA"/>
    <w:rsid w:val="00D212D8"/>
    <w:rsid w:val="00D21648"/>
    <w:rsid w:val="00D217B8"/>
    <w:rsid w:val="00D21A5D"/>
    <w:rsid w:val="00D21BE9"/>
    <w:rsid w:val="00D23479"/>
    <w:rsid w:val="00D23FF6"/>
    <w:rsid w:val="00D2662D"/>
    <w:rsid w:val="00D268F6"/>
    <w:rsid w:val="00D26D63"/>
    <w:rsid w:val="00D27C4F"/>
    <w:rsid w:val="00D30B5E"/>
    <w:rsid w:val="00D32AD2"/>
    <w:rsid w:val="00D32C34"/>
    <w:rsid w:val="00D336C2"/>
    <w:rsid w:val="00D339B6"/>
    <w:rsid w:val="00D35E17"/>
    <w:rsid w:val="00D36438"/>
    <w:rsid w:val="00D36597"/>
    <w:rsid w:val="00D37015"/>
    <w:rsid w:val="00D40B85"/>
    <w:rsid w:val="00D41F7A"/>
    <w:rsid w:val="00D421A0"/>
    <w:rsid w:val="00D42F20"/>
    <w:rsid w:val="00D43BAB"/>
    <w:rsid w:val="00D43C82"/>
    <w:rsid w:val="00D4464E"/>
    <w:rsid w:val="00D46AAB"/>
    <w:rsid w:val="00D46AEA"/>
    <w:rsid w:val="00D47089"/>
    <w:rsid w:val="00D4722D"/>
    <w:rsid w:val="00D496A8"/>
    <w:rsid w:val="00D50A45"/>
    <w:rsid w:val="00D517C1"/>
    <w:rsid w:val="00D51F8F"/>
    <w:rsid w:val="00D52614"/>
    <w:rsid w:val="00D5270D"/>
    <w:rsid w:val="00D5326E"/>
    <w:rsid w:val="00D53514"/>
    <w:rsid w:val="00D53580"/>
    <w:rsid w:val="00D551D8"/>
    <w:rsid w:val="00D6047B"/>
    <w:rsid w:val="00D60705"/>
    <w:rsid w:val="00D615C5"/>
    <w:rsid w:val="00D615FE"/>
    <w:rsid w:val="00D61BED"/>
    <w:rsid w:val="00D61C26"/>
    <w:rsid w:val="00D621AB"/>
    <w:rsid w:val="00D633D9"/>
    <w:rsid w:val="00D63483"/>
    <w:rsid w:val="00D64037"/>
    <w:rsid w:val="00D6415B"/>
    <w:rsid w:val="00D6484C"/>
    <w:rsid w:val="00D662D7"/>
    <w:rsid w:val="00D66984"/>
    <w:rsid w:val="00D675DC"/>
    <w:rsid w:val="00D7082E"/>
    <w:rsid w:val="00D708D5"/>
    <w:rsid w:val="00D70C69"/>
    <w:rsid w:val="00D71608"/>
    <w:rsid w:val="00D72FA0"/>
    <w:rsid w:val="00D7427C"/>
    <w:rsid w:val="00D76CD3"/>
    <w:rsid w:val="00D76EFA"/>
    <w:rsid w:val="00D772F6"/>
    <w:rsid w:val="00D801AF"/>
    <w:rsid w:val="00D8083E"/>
    <w:rsid w:val="00D80840"/>
    <w:rsid w:val="00D832A8"/>
    <w:rsid w:val="00D8352F"/>
    <w:rsid w:val="00D83956"/>
    <w:rsid w:val="00D86297"/>
    <w:rsid w:val="00D8679C"/>
    <w:rsid w:val="00D872DF"/>
    <w:rsid w:val="00D87EA1"/>
    <w:rsid w:val="00D90CA4"/>
    <w:rsid w:val="00D9495E"/>
    <w:rsid w:val="00D95AD0"/>
    <w:rsid w:val="00D962A0"/>
    <w:rsid w:val="00D979E5"/>
    <w:rsid w:val="00D97D0C"/>
    <w:rsid w:val="00DA2003"/>
    <w:rsid w:val="00DA2B33"/>
    <w:rsid w:val="00DA2F0E"/>
    <w:rsid w:val="00DA38C2"/>
    <w:rsid w:val="00DA3A91"/>
    <w:rsid w:val="00DA67A1"/>
    <w:rsid w:val="00DA6F08"/>
    <w:rsid w:val="00DA7A0D"/>
    <w:rsid w:val="00DB01C3"/>
    <w:rsid w:val="00DB12B2"/>
    <w:rsid w:val="00DB367D"/>
    <w:rsid w:val="00DB3EAE"/>
    <w:rsid w:val="00DB41BA"/>
    <w:rsid w:val="00DB45C3"/>
    <w:rsid w:val="00DB495A"/>
    <w:rsid w:val="00DB5AEE"/>
    <w:rsid w:val="00DC0959"/>
    <w:rsid w:val="00DC0D0D"/>
    <w:rsid w:val="00DC3333"/>
    <w:rsid w:val="00DC3C70"/>
    <w:rsid w:val="00DC5205"/>
    <w:rsid w:val="00DD10F3"/>
    <w:rsid w:val="00DD15FA"/>
    <w:rsid w:val="00DD1EBA"/>
    <w:rsid w:val="00DD2807"/>
    <w:rsid w:val="00DD3A62"/>
    <w:rsid w:val="00DD3E11"/>
    <w:rsid w:val="00DD4965"/>
    <w:rsid w:val="00DD668D"/>
    <w:rsid w:val="00DD6DFB"/>
    <w:rsid w:val="00DD7102"/>
    <w:rsid w:val="00DD795B"/>
    <w:rsid w:val="00DE03E2"/>
    <w:rsid w:val="00DE0637"/>
    <w:rsid w:val="00DE0D91"/>
    <w:rsid w:val="00DE160E"/>
    <w:rsid w:val="00DE2BFA"/>
    <w:rsid w:val="00DE4097"/>
    <w:rsid w:val="00DE4857"/>
    <w:rsid w:val="00DE5B5F"/>
    <w:rsid w:val="00DE7DF0"/>
    <w:rsid w:val="00DF0241"/>
    <w:rsid w:val="00DF0637"/>
    <w:rsid w:val="00DF243B"/>
    <w:rsid w:val="00DF26F3"/>
    <w:rsid w:val="00DF2854"/>
    <w:rsid w:val="00DF3175"/>
    <w:rsid w:val="00DF3D42"/>
    <w:rsid w:val="00DF401C"/>
    <w:rsid w:val="00DF477C"/>
    <w:rsid w:val="00DF5175"/>
    <w:rsid w:val="00DF69DF"/>
    <w:rsid w:val="00DF7294"/>
    <w:rsid w:val="00E002EB"/>
    <w:rsid w:val="00E00724"/>
    <w:rsid w:val="00E01934"/>
    <w:rsid w:val="00E02872"/>
    <w:rsid w:val="00E03BB1"/>
    <w:rsid w:val="00E03F3F"/>
    <w:rsid w:val="00E04037"/>
    <w:rsid w:val="00E0495E"/>
    <w:rsid w:val="00E05E70"/>
    <w:rsid w:val="00E10787"/>
    <w:rsid w:val="00E10A92"/>
    <w:rsid w:val="00E11245"/>
    <w:rsid w:val="00E13334"/>
    <w:rsid w:val="00E134DF"/>
    <w:rsid w:val="00E13C2C"/>
    <w:rsid w:val="00E144E1"/>
    <w:rsid w:val="00E14CB4"/>
    <w:rsid w:val="00E1568A"/>
    <w:rsid w:val="00E209ED"/>
    <w:rsid w:val="00E20A4C"/>
    <w:rsid w:val="00E20FBF"/>
    <w:rsid w:val="00E224A6"/>
    <w:rsid w:val="00E22FFD"/>
    <w:rsid w:val="00E2620A"/>
    <w:rsid w:val="00E3133A"/>
    <w:rsid w:val="00E31BC3"/>
    <w:rsid w:val="00E31D69"/>
    <w:rsid w:val="00E31E12"/>
    <w:rsid w:val="00E32249"/>
    <w:rsid w:val="00E32C97"/>
    <w:rsid w:val="00E35E23"/>
    <w:rsid w:val="00E36524"/>
    <w:rsid w:val="00E414C3"/>
    <w:rsid w:val="00E4189B"/>
    <w:rsid w:val="00E43045"/>
    <w:rsid w:val="00E43C87"/>
    <w:rsid w:val="00E43CE6"/>
    <w:rsid w:val="00E44868"/>
    <w:rsid w:val="00E44C9A"/>
    <w:rsid w:val="00E45408"/>
    <w:rsid w:val="00E46836"/>
    <w:rsid w:val="00E51D42"/>
    <w:rsid w:val="00E55186"/>
    <w:rsid w:val="00E5536E"/>
    <w:rsid w:val="00E558CA"/>
    <w:rsid w:val="00E55A22"/>
    <w:rsid w:val="00E578B4"/>
    <w:rsid w:val="00E601CC"/>
    <w:rsid w:val="00E6046D"/>
    <w:rsid w:val="00E60720"/>
    <w:rsid w:val="00E60F29"/>
    <w:rsid w:val="00E62888"/>
    <w:rsid w:val="00E636EF"/>
    <w:rsid w:val="00E637FC"/>
    <w:rsid w:val="00E63F20"/>
    <w:rsid w:val="00E64E9D"/>
    <w:rsid w:val="00E65C44"/>
    <w:rsid w:val="00E71609"/>
    <w:rsid w:val="00E731CB"/>
    <w:rsid w:val="00E73BAC"/>
    <w:rsid w:val="00E73C49"/>
    <w:rsid w:val="00E75674"/>
    <w:rsid w:val="00E80249"/>
    <w:rsid w:val="00E805B0"/>
    <w:rsid w:val="00E84D48"/>
    <w:rsid w:val="00E8601B"/>
    <w:rsid w:val="00E86127"/>
    <w:rsid w:val="00E86F2D"/>
    <w:rsid w:val="00E87C92"/>
    <w:rsid w:val="00E90B59"/>
    <w:rsid w:val="00E9118B"/>
    <w:rsid w:val="00E927AF"/>
    <w:rsid w:val="00E93257"/>
    <w:rsid w:val="00E9398A"/>
    <w:rsid w:val="00E93B99"/>
    <w:rsid w:val="00E93E6D"/>
    <w:rsid w:val="00E94474"/>
    <w:rsid w:val="00E944DE"/>
    <w:rsid w:val="00E94F34"/>
    <w:rsid w:val="00E95026"/>
    <w:rsid w:val="00E95E4B"/>
    <w:rsid w:val="00E97340"/>
    <w:rsid w:val="00E974DB"/>
    <w:rsid w:val="00EA035A"/>
    <w:rsid w:val="00EA03D2"/>
    <w:rsid w:val="00EA11D9"/>
    <w:rsid w:val="00EA1200"/>
    <w:rsid w:val="00EA179A"/>
    <w:rsid w:val="00EA3A58"/>
    <w:rsid w:val="00EA4211"/>
    <w:rsid w:val="00EA4F63"/>
    <w:rsid w:val="00EA5E03"/>
    <w:rsid w:val="00EA6E98"/>
    <w:rsid w:val="00EA707A"/>
    <w:rsid w:val="00EB0E90"/>
    <w:rsid w:val="00EB1171"/>
    <w:rsid w:val="00EB22E3"/>
    <w:rsid w:val="00EB530E"/>
    <w:rsid w:val="00EB550F"/>
    <w:rsid w:val="00EB7CEC"/>
    <w:rsid w:val="00EC0476"/>
    <w:rsid w:val="00EC0A6B"/>
    <w:rsid w:val="00EC0EC3"/>
    <w:rsid w:val="00EC198D"/>
    <w:rsid w:val="00EC2237"/>
    <w:rsid w:val="00EC2606"/>
    <w:rsid w:val="00EC332C"/>
    <w:rsid w:val="00EC57E4"/>
    <w:rsid w:val="00EC7343"/>
    <w:rsid w:val="00EC7962"/>
    <w:rsid w:val="00EC79D1"/>
    <w:rsid w:val="00ED036B"/>
    <w:rsid w:val="00ED0CE3"/>
    <w:rsid w:val="00ED137D"/>
    <w:rsid w:val="00ED1873"/>
    <w:rsid w:val="00ED2D87"/>
    <w:rsid w:val="00ED7950"/>
    <w:rsid w:val="00EE0D14"/>
    <w:rsid w:val="00EE0E66"/>
    <w:rsid w:val="00EE1BE1"/>
    <w:rsid w:val="00EE30A0"/>
    <w:rsid w:val="00EE3B6A"/>
    <w:rsid w:val="00EE542F"/>
    <w:rsid w:val="00EE6701"/>
    <w:rsid w:val="00EE6747"/>
    <w:rsid w:val="00EE7140"/>
    <w:rsid w:val="00EF1C3A"/>
    <w:rsid w:val="00EF22C1"/>
    <w:rsid w:val="00EF27D5"/>
    <w:rsid w:val="00EF39C8"/>
    <w:rsid w:val="00EF3C84"/>
    <w:rsid w:val="00EF480C"/>
    <w:rsid w:val="00EF5693"/>
    <w:rsid w:val="00EF5A05"/>
    <w:rsid w:val="00EF5CA3"/>
    <w:rsid w:val="00EF603D"/>
    <w:rsid w:val="00EF6404"/>
    <w:rsid w:val="00EF668D"/>
    <w:rsid w:val="00EF67F9"/>
    <w:rsid w:val="00EF6A35"/>
    <w:rsid w:val="00EF6FA7"/>
    <w:rsid w:val="00F00918"/>
    <w:rsid w:val="00F00AFF"/>
    <w:rsid w:val="00F015EE"/>
    <w:rsid w:val="00F0256B"/>
    <w:rsid w:val="00F03D43"/>
    <w:rsid w:val="00F041F2"/>
    <w:rsid w:val="00F0428E"/>
    <w:rsid w:val="00F045BC"/>
    <w:rsid w:val="00F0598B"/>
    <w:rsid w:val="00F05F16"/>
    <w:rsid w:val="00F07C27"/>
    <w:rsid w:val="00F10407"/>
    <w:rsid w:val="00F108BC"/>
    <w:rsid w:val="00F12935"/>
    <w:rsid w:val="00F12E2F"/>
    <w:rsid w:val="00F1306C"/>
    <w:rsid w:val="00F132C5"/>
    <w:rsid w:val="00F144B5"/>
    <w:rsid w:val="00F14EF9"/>
    <w:rsid w:val="00F15E9F"/>
    <w:rsid w:val="00F15F40"/>
    <w:rsid w:val="00F17178"/>
    <w:rsid w:val="00F214D2"/>
    <w:rsid w:val="00F21813"/>
    <w:rsid w:val="00F22D4A"/>
    <w:rsid w:val="00F23145"/>
    <w:rsid w:val="00F24308"/>
    <w:rsid w:val="00F24570"/>
    <w:rsid w:val="00F24588"/>
    <w:rsid w:val="00F25073"/>
    <w:rsid w:val="00F26F0F"/>
    <w:rsid w:val="00F27037"/>
    <w:rsid w:val="00F27C80"/>
    <w:rsid w:val="00F3034C"/>
    <w:rsid w:val="00F30750"/>
    <w:rsid w:val="00F31050"/>
    <w:rsid w:val="00F3307C"/>
    <w:rsid w:val="00F331B7"/>
    <w:rsid w:val="00F3342E"/>
    <w:rsid w:val="00F33999"/>
    <w:rsid w:val="00F34B7B"/>
    <w:rsid w:val="00F36B9C"/>
    <w:rsid w:val="00F40644"/>
    <w:rsid w:val="00F4090C"/>
    <w:rsid w:val="00F418D1"/>
    <w:rsid w:val="00F42487"/>
    <w:rsid w:val="00F4274F"/>
    <w:rsid w:val="00F443AA"/>
    <w:rsid w:val="00F45D24"/>
    <w:rsid w:val="00F46A1F"/>
    <w:rsid w:val="00F46A8C"/>
    <w:rsid w:val="00F46E82"/>
    <w:rsid w:val="00F5144D"/>
    <w:rsid w:val="00F51616"/>
    <w:rsid w:val="00F51A0C"/>
    <w:rsid w:val="00F51AF8"/>
    <w:rsid w:val="00F51DC8"/>
    <w:rsid w:val="00F52002"/>
    <w:rsid w:val="00F5253C"/>
    <w:rsid w:val="00F5668E"/>
    <w:rsid w:val="00F56720"/>
    <w:rsid w:val="00F57219"/>
    <w:rsid w:val="00F5770A"/>
    <w:rsid w:val="00F577EE"/>
    <w:rsid w:val="00F610A1"/>
    <w:rsid w:val="00F61239"/>
    <w:rsid w:val="00F61909"/>
    <w:rsid w:val="00F62A2E"/>
    <w:rsid w:val="00F62B67"/>
    <w:rsid w:val="00F649D4"/>
    <w:rsid w:val="00F6501C"/>
    <w:rsid w:val="00F653CE"/>
    <w:rsid w:val="00F656F5"/>
    <w:rsid w:val="00F66E68"/>
    <w:rsid w:val="00F67681"/>
    <w:rsid w:val="00F703E1"/>
    <w:rsid w:val="00F71CC0"/>
    <w:rsid w:val="00F72C29"/>
    <w:rsid w:val="00F73701"/>
    <w:rsid w:val="00F73739"/>
    <w:rsid w:val="00F74BE3"/>
    <w:rsid w:val="00F7678D"/>
    <w:rsid w:val="00F77B5D"/>
    <w:rsid w:val="00F80733"/>
    <w:rsid w:val="00F8126A"/>
    <w:rsid w:val="00F81A28"/>
    <w:rsid w:val="00F81ADA"/>
    <w:rsid w:val="00F821D3"/>
    <w:rsid w:val="00F8266C"/>
    <w:rsid w:val="00F83496"/>
    <w:rsid w:val="00F83A63"/>
    <w:rsid w:val="00F854CD"/>
    <w:rsid w:val="00F86084"/>
    <w:rsid w:val="00F904DB"/>
    <w:rsid w:val="00F90A28"/>
    <w:rsid w:val="00F90AFF"/>
    <w:rsid w:val="00F90FEC"/>
    <w:rsid w:val="00F917C2"/>
    <w:rsid w:val="00F92F29"/>
    <w:rsid w:val="00F93325"/>
    <w:rsid w:val="00F93A7F"/>
    <w:rsid w:val="00FA0E33"/>
    <w:rsid w:val="00FA143B"/>
    <w:rsid w:val="00FA27F6"/>
    <w:rsid w:val="00FA300B"/>
    <w:rsid w:val="00FA3F9C"/>
    <w:rsid w:val="00FA4348"/>
    <w:rsid w:val="00FA46B9"/>
    <w:rsid w:val="00FA576B"/>
    <w:rsid w:val="00FA6035"/>
    <w:rsid w:val="00FA65BA"/>
    <w:rsid w:val="00FA6A1B"/>
    <w:rsid w:val="00FA6DCE"/>
    <w:rsid w:val="00FB114F"/>
    <w:rsid w:val="00FB192D"/>
    <w:rsid w:val="00FB2239"/>
    <w:rsid w:val="00FB3288"/>
    <w:rsid w:val="00FB3887"/>
    <w:rsid w:val="00FB4F71"/>
    <w:rsid w:val="00FB6F50"/>
    <w:rsid w:val="00FB7563"/>
    <w:rsid w:val="00FB77C8"/>
    <w:rsid w:val="00FC1208"/>
    <w:rsid w:val="00FC1F3A"/>
    <w:rsid w:val="00FC3663"/>
    <w:rsid w:val="00FC4F2C"/>
    <w:rsid w:val="00FC7F40"/>
    <w:rsid w:val="00FD04E5"/>
    <w:rsid w:val="00FD2022"/>
    <w:rsid w:val="00FD2F08"/>
    <w:rsid w:val="00FD3DA5"/>
    <w:rsid w:val="00FD3F7D"/>
    <w:rsid w:val="00FD4428"/>
    <w:rsid w:val="00FD4ACF"/>
    <w:rsid w:val="00FD5244"/>
    <w:rsid w:val="00FD6C32"/>
    <w:rsid w:val="00FD6DC7"/>
    <w:rsid w:val="00FD7F35"/>
    <w:rsid w:val="00FE01B8"/>
    <w:rsid w:val="00FE0A1B"/>
    <w:rsid w:val="00FE283A"/>
    <w:rsid w:val="00FE359D"/>
    <w:rsid w:val="00FE3995"/>
    <w:rsid w:val="00FE3A72"/>
    <w:rsid w:val="00FE3BE9"/>
    <w:rsid w:val="00FE3CAE"/>
    <w:rsid w:val="00FE48A1"/>
    <w:rsid w:val="00FE569A"/>
    <w:rsid w:val="00FE61B1"/>
    <w:rsid w:val="00FF1882"/>
    <w:rsid w:val="00FF1898"/>
    <w:rsid w:val="00FF1C55"/>
    <w:rsid w:val="00FF1FF0"/>
    <w:rsid w:val="00FF30C3"/>
    <w:rsid w:val="00FF3A67"/>
    <w:rsid w:val="00FF4F8A"/>
    <w:rsid w:val="00FF5C05"/>
    <w:rsid w:val="00FF6EA2"/>
    <w:rsid w:val="00FF7E1B"/>
    <w:rsid w:val="021ADF0E"/>
    <w:rsid w:val="041112BE"/>
    <w:rsid w:val="0499D3D1"/>
    <w:rsid w:val="087CE04F"/>
    <w:rsid w:val="08BFD007"/>
    <w:rsid w:val="0956673F"/>
    <w:rsid w:val="0AD81B26"/>
    <w:rsid w:val="0B5C10F5"/>
    <w:rsid w:val="0D4CA582"/>
    <w:rsid w:val="0D7CA3EC"/>
    <w:rsid w:val="0F335828"/>
    <w:rsid w:val="0F590435"/>
    <w:rsid w:val="11AC2B3C"/>
    <w:rsid w:val="130ADAF9"/>
    <w:rsid w:val="13B47C81"/>
    <w:rsid w:val="13C17019"/>
    <w:rsid w:val="15614EAE"/>
    <w:rsid w:val="1838BEB2"/>
    <w:rsid w:val="19D89676"/>
    <w:rsid w:val="1C2D42F9"/>
    <w:rsid w:val="1D4D7971"/>
    <w:rsid w:val="1E718B8A"/>
    <w:rsid w:val="20FEC7B1"/>
    <w:rsid w:val="271B79CA"/>
    <w:rsid w:val="28CECFF8"/>
    <w:rsid w:val="2B577057"/>
    <w:rsid w:val="2E143058"/>
    <w:rsid w:val="30857209"/>
    <w:rsid w:val="31F83C56"/>
    <w:rsid w:val="322907D7"/>
    <w:rsid w:val="32C1BBC9"/>
    <w:rsid w:val="33BFEA19"/>
    <w:rsid w:val="350DCF4A"/>
    <w:rsid w:val="359D6BB1"/>
    <w:rsid w:val="35DE61A3"/>
    <w:rsid w:val="36F0B15E"/>
    <w:rsid w:val="38AC52F2"/>
    <w:rsid w:val="3A6D7A8C"/>
    <w:rsid w:val="3CBA8733"/>
    <w:rsid w:val="3F0167F3"/>
    <w:rsid w:val="42A5C22A"/>
    <w:rsid w:val="42B27300"/>
    <w:rsid w:val="4535418F"/>
    <w:rsid w:val="48F9A30A"/>
    <w:rsid w:val="4C223BD0"/>
    <w:rsid w:val="4CC1EE2E"/>
    <w:rsid w:val="4D21C24C"/>
    <w:rsid w:val="54BD7B3B"/>
    <w:rsid w:val="5640E785"/>
    <w:rsid w:val="566E07E6"/>
    <w:rsid w:val="56A44956"/>
    <w:rsid w:val="57681D35"/>
    <w:rsid w:val="57C6A07D"/>
    <w:rsid w:val="58B65764"/>
    <w:rsid w:val="599A857D"/>
    <w:rsid w:val="59BE3224"/>
    <w:rsid w:val="5A139098"/>
    <w:rsid w:val="5EBB1C02"/>
    <w:rsid w:val="60906661"/>
    <w:rsid w:val="63C0B205"/>
    <w:rsid w:val="6565710F"/>
    <w:rsid w:val="668453DF"/>
    <w:rsid w:val="6854BBB1"/>
    <w:rsid w:val="69367944"/>
    <w:rsid w:val="6AAF566F"/>
    <w:rsid w:val="6C3E07C1"/>
    <w:rsid w:val="6C89B9B2"/>
    <w:rsid w:val="6C9AE57F"/>
    <w:rsid w:val="6CC4A4D5"/>
    <w:rsid w:val="6DCC53EE"/>
    <w:rsid w:val="6E478FAD"/>
    <w:rsid w:val="6E8D78B4"/>
    <w:rsid w:val="6F376BAB"/>
    <w:rsid w:val="70977EC0"/>
    <w:rsid w:val="70D28DB4"/>
    <w:rsid w:val="71D65701"/>
    <w:rsid w:val="7315274B"/>
    <w:rsid w:val="740E4471"/>
    <w:rsid w:val="74726B93"/>
    <w:rsid w:val="756EE6A2"/>
    <w:rsid w:val="75E44BA6"/>
    <w:rsid w:val="76D93A8D"/>
    <w:rsid w:val="77031C85"/>
    <w:rsid w:val="775CF4D1"/>
    <w:rsid w:val="7803B2AC"/>
    <w:rsid w:val="784B3986"/>
    <w:rsid w:val="7DC1E7AF"/>
    <w:rsid w:val="7E05EB6A"/>
    <w:rsid w:val="7E460576"/>
    <w:rsid w:val="7E5B6C0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BB9838"/>
  <w15:docId w15:val="{706C8DAD-7295-3B47-90CE-EF7AC2DA5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2082"/>
    <w:rPr>
      <w:rFonts w:ascii="Arial" w:hAnsi="Arial"/>
      <w:sz w:val="16"/>
    </w:rPr>
  </w:style>
  <w:style w:type="paragraph" w:styleId="Heading1">
    <w:name w:val="heading 1"/>
    <w:basedOn w:val="PSRHeader1"/>
    <w:next w:val="Normal"/>
    <w:link w:val="Heading1Char"/>
    <w:uiPriority w:val="9"/>
    <w:qFormat/>
    <w:rsid w:val="008D006C"/>
    <w:pPr>
      <w:outlineLvl w:val="0"/>
    </w:pPr>
  </w:style>
  <w:style w:type="paragraph" w:styleId="Heading2">
    <w:name w:val="heading 2"/>
    <w:basedOn w:val="PSRHeader2"/>
    <w:next w:val="Normal"/>
    <w:link w:val="Heading2Char"/>
    <w:uiPriority w:val="9"/>
    <w:unhideWhenUsed/>
    <w:qFormat/>
    <w:rsid w:val="00A33F63"/>
    <w:pPr>
      <w:outlineLvl w:val="1"/>
    </w:pPr>
    <w:rPr>
      <w:rFonts w:ascii="Arial" w:hAnsi="Arial"/>
    </w:rPr>
  </w:style>
  <w:style w:type="paragraph" w:styleId="Heading3">
    <w:name w:val="heading 3"/>
    <w:basedOn w:val="Normal"/>
    <w:next w:val="Normal"/>
    <w:link w:val="Heading3Char"/>
    <w:uiPriority w:val="9"/>
    <w:semiHidden/>
    <w:unhideWhenUsed/>
    <w:qFormat/>
    <w:rsid w:val="0021295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12954"/>
    <w:pPr>
      <w:ind w:left="720"/>
      <w:contextualSpacing/>
    </w:pPr>
  </w:style>
  <w:style w:type="paragraph" w:styleId="Header">
    <w:name w:val="header"/>
    <w:basedOn w:val="Normal"/>
    <w:link w:val="HeaderChar"/>
    <w:uiPriority w:val="99"/>
    <w:unhideWhenUsed/>
    <w:rsid w:val="00997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73A7"/>
  </w:style>
  <w:style w:type="paragraph" w:styleId="Footer">
    <w:name w:val="footer"/>
    <w:basedOn w:val="Normal"/>
    <w:link w:val="FooterChar"/>
    <w:uiPriority w:val="99"/>
    <w:unhideWhenUsed/>
    <w:rsid w:val="00997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73A7"/>
  </w:style>
  <w:style w:type="character" w:customStyle="1" w:styleId="Heading2Char">
    <w:name w:val="Heading 2 Char"/>
    <w:basedOn w:val="DefaultParagraphFont"/>
    <w:link w:val="Heading2"/>
    <w:uiPriority w:val="9"/>
    <w:rsid w:val="00A33F63"/>
    <w:rPr>
      <w:rFonts w:ascii="Arial" w:hAnsi="Arial"/>
      <w:b/>
      <w:color w:val="000000" w:themeColor="text1"/>
      <w:sz w:val="28"/>
      <w:szCs w:val="28"/>
    </w:rPr>
  </w:style>
  <w:style w:type="character" w:customStyle="1" w:styleId="Heading1Char">
    <w:name w:val="Heading 1 Char"/>
    <w:basedOn w:val="DefaultParagraphFont"/>
    <w:link w:val="Heading1"/>
    <w:uiPriority w:val="9"/>
    <w:rsid w:val="008D006C"/>
    <w:rPr>
      <w:rFonts w:ascii="Basic Sans Bold" w:hAnsi="Basic Sans Bold"/>
      <w:b/>
      <w:color w:val="006198"/>
      <w:sz w:val="44"/>
      <w:szCs w:val="44"/>
    </w:rPr>
  </w:style>
  <w:style w:type="character" w:styleId="CommentReference">
    <w:name w:val="annotation reference"/>
    <w:basedOn w:val="DefaultParagraphFont"/>
    <w:uiPriority w:val="99"/>
    <w:semiHidden/>
    <w:unhideWhenUsed/>
    <w:rsid w:val="00DD10F3"/>
    <w:rPr>
      <w:sz w:val="16"/>
      <w:szCs w:val="16"/>
    </w:rPr>
  </w:style>
  <w:style w:type="paragraph" w:styleId="CommentText">
    <w:name w:val="annotation text"/>
    <w:basedOn w:val="Normal"/>
    <w:link w:val="CommentTextChar"/>
    <w:uiPriority w:val="99"/>
    <w:unhideWhenUsed/>
    <w:rsid w:val="00DD10F3"/>
    <w:pPr>
      <w:spacing w:line="240" w:lineRule="auto"/>
    </w:pPr>
    <w:rPr>
      <w:sz w:val="20"/>
      <w:szCs w:val="20"/>
    </w:rPr>
  </w:style>
  <w:style w:type="character" w:customStyle="1" w:styleId="CommentTextChar">
    <w:name w:val="Comment Text Char"/>
    <w:basedOn w:val="DefaultParagraphFont"/>
    <w:link w:val="CommentText"/>
    <w:uiPriority w:val="99"/>
    <w:rsid w:val="00DD10F3"/>
    <w:rPr>
      <w:sz w:val="20"/>
      <w:szCs w:val="20"/>
    </w:rPr>
  </w:style>
  <w:style w:type="paragraph" w:styleId="CommentSubject">
    <w:name w:val="annotation subject"/>
    <w:basedOn w:val="CommentText"/>
    <w:next w:val="CommentText"/>
    <w:link w:val="CommentSubjectChar"/>
    <w:uiPriority w:val="99"/>
    <w:semiHidden/>
    <w:unhideWhenUsed/>
    <w:rsid w:val="00DD10F3"/>
    <w:rPr>
      <w:b/>
      <w:bCs/>
    </w:rPr>
  </w:style>
  <w:style w:type="character" w:customStyle="1" w:styleId="CommentSubjectChar">
    <w:name w:val="Comment Subject Char"/>
    <w:basedOn w:val="CommentTextChar"/>
    <w:link w:val="CommentSubject"/>
    <w:uiPriority w:val="99"/>
    <w:semiHidden/>
    <w:rsid w:val="00DD10F3"/>
    <w:rPr>
      <w:b/>
      <w:bCs/>
      <w:sz w:val="20"/>
      <w:szCs w:val="20"/>
    </w:rPr>
  </w:style>
  <w:style w:type="paragraph" w:styleId="BalloonText">
    <w:name w:val="Balloon Text"/>
    <w:basedOn w:val="Normal"/>
    <w:link w:val="BalloonTextChar"/>
    <w:uiPriority w:val="99"/>
    <w:semiHidden/>
    <w:unhideWhenUsed/>
    <w:rsid w:val="00DD10F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10F3"/>
    <w:rPr>
      <w:rFonts w:ascii="Segoe UI" w:hAnsi="Segoe UI" w:cs="Segoe UI"/>
      <w:sz w:val="18"/>
      <w:szCs w:val="18"/>
    </w:rPr>
  </w:style>
  <w:style w:type="paragraph" w:customStyle="1" w:styleId="PSRHeader1">
    <w:name w:val="PSR Header 1"/>
    <w:basedOn w:val="PSRContentsTitle"/>
    <w:next w:val="PSRHeader1Spacer"/>
    <w:qFormat/>
    <w:rsid w:val="00212954"/>
    <w:pPr>
      <w:spacing w:after="120" w:line="259" w:lineRule="auto"/>
    </w:pPr>
  </w:style>
  <w:style w:type="paragraph" w:customStyle="1" w:styleId="PSRHeader1Spacer">
    <w:name w:val="PSR Header 1 Spacer"/>
    <w:basedOn w:val="Normal"/>
    <w:next w:val="PSRNormal"/>
    <w:qFormat/>
    <w:rsid w:val="00A33F63"/>
    <w:pPr>
      <w:spacing w:after="480"/>
    </w:pPr>
    <w:rPr>
      <w:color w:val="767171" w:themeColor="background2" w:themeShade="80"/>
      <w:sz w:val="32"/>
      <w:szCs w:val="32"/>
    </w:rPr>
  </w:style>
  <w:style w:type="paragraph" w:customStyle="1" w:styleId="PSRNormal">
    <w:name w:val="PSR Normal"/>
    <w:basedOn w:val="Normal"/>
    <w:autoRedefine/>
    <w:qFormat/>
    <w:rsid w:val="00753961"/>
    <w:pPr>
      <w:spacing w:line="288" w:lineRule="auto"/>
      <w:jc w:val="both"/>
    </w:pPr>
    <w:rPr>
      <w:rFonts w:cs="Arial"/>
      <w:iCs/>
      <w:color w:val="000000" w:themeColor="text1"/>
      <w:sz w:val="21"/>
      <w:szCs w:val="18"/>
    </w:rPr>
  </w:style>
  <w:style w:type="paragraph" w:customStyle="1" w:styleId="PSRGRAYBAR">
    <w:name w:val="PSR GRAY BAR"/>
    <w:basedOn w:val="PSRNormal"/>
    <w:next w:val="PSRNormal"/>
    <w:qFormat/>
    <w:rsid w:val="00212954"/>
    <w:pPr>
      <w:pBdr>
        <w:bottom w:val="single" w:sz="48" w:space="1" w:color="A4A2A4"/>
      </w:pBdr>
      <w:spacing w:line="240" w:lineRule="auto"/>
    </w:pPr>
    <w:rPr>
      <w:iCs w:val="0"/>
      <w:color w:val="BFBFBF"/>
      <w:szCs w:val="24"/>
    </w:rPr>
  </w:style>
  <w:style w:type="paragraph" w:customStyle="1" w:styleId="PSRHeader2">
    <w:name w:val="PSR Header 2"/>
    <w:basedOn w:val="Normal"/>
    <w:next w:val="PSRNormal"/>
    <w:qFormat/>
    <w:rsid w:val="00212954"/>
    <w:pPr>
      <w:spacing w:before="240" w:line="288" w:lineRule="auto"/>
    </w:pPr>
    <w:rPr>
      <w:rFonts w:ascii="Basic Sans" w:hAnsi="Basic Sans"/>
      <w:b/>
      <w:color w:val="000000" w:themeColor="text1"/>
      <w:sz w:val="28"/>
      <w:szCs w:val="28"/>
    </w:rPr>
  </w:style>
  <w:style w:type="table" w:customStyle="1" w:styleId="TableGrid1">
    <w:name w:val="Table Grid1"/>
    <w:basedOn w:val="TableNormal"/>
    <w:next w:val="TableGrid"/>
    <w:uiPriority w:val="39"/>
    <w:rsid w:val="00FE6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RTOCHeader">
    <w:name w:val="PSR TOC Header"/>
    <w:next w:val="PSRHeader1Spacer"/>
    <w:qFormat/>
    <w:rsid w:val="00212954"/>
    <w:pPr>
      <w:spacing w:after="120" w:line="240" w:lineRule="auto"/>
    </w:pPr>
    <w:rPr>
      <w:rFonts w:ascii="Arial Narrow" w:hAnsi="Arial Narrow"/>
      <w:b/>
      <w:color w:val="006198"/>
      <w:sz w:val="56"/>
      <w:szCs w:val="56"/>
    </w:rPr>
  </w:style>
  <w:style w:type="character" w:customStyle="1" w:styleId="Heading3Char">
    <w:name w:val="Heading 3 Char"/>
    <w:basedOn w:val="DefaultParagraphFont"/>
    <w:link w:val="Heading3"/>
    <w:uiPriority w:val="9"/>
    <w:semiHidden/>
    <w:rsid w:val="00212954"/>
    <w:rPr>
      <w:rFonts w:asciiTheme="majorHAnsi" w:eastAsiaTheme="majorEastAsia" w:hAnsiTheme="majorHAnsi" w:cstheme="majorBidi"/>
      <w:color w:val="1F4D78" w:themeColor="accent1" w:themeShade="7F"/>
      <w:sz w:val="24"/>
      <w:szCs w:val="24"/>
    </w:rPr>
  </w:style>
  <w:style w:type="character" w:customStyle="1" w:styleId="PSRHyperlink">
    <w:name w:val="PSR Hyperlink"/>
    <w:uiPriority w:val="1"/>
    <w:qFormat/>
    <w:rsid w:val="00A33F63"/>
    <w:rPr>
      <w:rFonts w:ascii="Arial" w:hAnsi="Arial"/>
      <w:color w:val="0563C1"/>
    </w:rPr>
  </w:style>
  <w:style w:type="character" w:styleId="Hyperlink">
    <w:name w:val="Hyperlink"/>
    <w:basedOn w:val="DefaultParagraphFont"/>
    <w:uiPriority w:val="99"/>
    <w:unhideWhenUsed/>
    <w:rsid w:val="00FE61B1"/>
    <w:rPr>
      <w:color w:val="0563C1" w:themeColor="hyperlink"/>
      <w:u w:val="single"/>
    </w:rPr>
  </w:style>
  <w:style w:type="table" w:styleId="TableGrid">
    <w:name w:val="Table Grid"/>
    <w:basedOn w:val="TableNormal"/>
    <w:uiPriority w:val="39"/>
    <w:rsid w:val="00FE61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RBulletBlue">
    <w:name w:val="PSR Bullet Blue"/>
    <w:basedOn w:val="PSRNormal"/>
    <w:autoRedefine/>
    <w:rsid w:val="00231E70"/>
    <w:pPr>
      <w:numPr>
        <w:numId w:val="10"/>
      </w:numPr>
      <w:spacing w:after="80"/>
      <w:ind w:left="720"/>
    </w:pPr>
  </w:style>
  <w:style w:type="paragraph" w:styleId="TOC2">
    <w:name w:val="toc 2"/>
    <w:basedOn w:val="Normal"/>
    <w:next w:val="Normal"/>
    <w:autoRedefine/>
    <w:uiPriority w:val="39"/>
    <w:unhideWhenUsed/>
    <w:rsid w:val="00811089"/>
    <w:pPr>
      <w:tabs>
        <w:tab w:val="right" w:leader="dot" w:pos="8630"/>
      </w:tabs>
      <w:spacing w:after="120"/>
    </w:pPr>
    <w:rPr>
      <w:rFonts w:ascii="Basic Sans" w:hAnsi="Basic Sans"/>
      <w:color w:val="767171"/>
      <w:sz w:val="20"/>
    </w:rPr>
  </w:style>
  <w:style w:type="paragraph" w:customStyle="1" w:styleId="PSRTableTextmajorindent">
    <w:name w:val="PSR Table Text major indent"/>
    <w:qFormat/>
    <w:rsid w:val="00D51F8F"/>
    <w:pPr>
      <w:spacing w:after="0" w:line="276" w:lineRule="auto"/>
      <w:ind w:left="960" w:hanging="960"/>
    </w:pPr>
    <w:rPr>
      <w:rFonts w:ascii="Basic Sans" w:hAnsi="Basic Sans"/>
      <w:iCs/>
      <w:sz w:val="16"/>
      <w:szCs w:val="24"/>
    </w:rPr>
  </w:style>
  <w:style w:type="paragraph" w:customStyle="1" w:styleId="PSRTableHeader-reverse">
    <w:name w:val="PSR Table Header-reverse"/>
    <w:basedOn w:val="PSRTableText"/>
    <w:autoRedefine/>
    <w:qFormat/>
    <w:rsid w:val="00A33F63"/>
    <w:pPr>
      <w:framePr w:wrap="auto" w:vAnchor="margin" w:hAnchor="text"/>
      <w:spacing w:before="20" w:after="0" w:line="240" w:lineRule="auto"/>
    </w:pPr>
    <w:rPr>
      <w:rFonts w:ascii="Arial" w:hAnsi="Arial"/>
      <w:b/>
      <w:color w:val="FFFFFF" w:themeColor="background1"/>
      <w:sz w:val="18"/>
    </w:rPr>
  </w:style>
  <w:style w:type="paragraph" w:customStyle="1" w:styleId="PSRFooterPageNumberwGrayBar">
    <w:name w:val="PSR Footer Page Number w Gray Bar"/>
    <w:basedOn w:val="Footer"/>
    <w:qFormat/>
    <w:rsid w:val="00212954"/>
    <w:pPr>
      <w:pBdr>
        <w:top w:val="single" w:sz="48" w:space="6" w:color="A4A2A4"/>
      </w:pBdr>
      <w:jc w:val="center"/>
    </w:pPr>
    <w:rPr>
      <w:rFonts w:ascii="Arial Narrow" w:hAnsi="Arial Narrow"/>
      <w:sz w:val="24"/>
      <w:szCs w:val="24"/>
    </w:rPr>
  </w:style>
  <w:style w:type="character" w:styleId="FollowedHyperlink">
    <w:name w:val="FollowedHyperlink"/>
    <w:basedOn w:val="DefaultParagraphFont"/>
    <w:uiPriority w:val="99"/>
    <w:semiHidden/>
    <w:unhideWhenUsed/>
    <w:rsid w:val="00196C1C"/>
    <w:rPr>
      <w:color w:val="954F72" w:themeColor="followedHyperlink"/>
      <w:u w:val="single"/>
    </w:rPr>
  </w:style>
  <w:style w:type="paragraph" w:customStyle="1" w:styleId="PSRBulletSecondary">
    <w:name w:val="PSR Bullet Secondary"/>
    <w:basedOn w:val="PSRBulletBlue"/>
    <w:qFormat/>
    <w:rsid w:val="006D7E77"/>
    <w:pPr>
      <w:numPr>
        <w:ilvl w:val="1"/>
      </w:numPr>
      <w:ind w:left="1080"/>
    </w:pPr>
  </w:style>
  <w:style w:type="paragraph" w:customStyle="1" w:styleId="PSRSidebarSubheadSecondary">
    <w:name w:val="PSR Sidebar Subhead Secondary"/>
    <w:basedOn w:val="Normal"/>
    <w:qFormat/>
    <w:rsid w:val="00A33F63"/>
    <w:pPr>
      <w:framePr w:hSpace="374" w:wrap="around" w:vAnchor="text" w:hAnchor="margin" w:xAlign="right" w:y="3"/>
      <w:spacing w:after="80" w:line="276" w:lineRule="auto"/>
      <w:suppressOverlap/>
    </w:pPr>
    <w:rPr>
      <w:b/>
      <w:iCs/>
      <w:color w:val="000000" w:themeColor="text1"/>
      <w:sz w:val="21"/>
      <w:szCs w:val="24"/>
    </w:rPr>
  </w:style>
  <w:style w:type="paragraph" w:customStyle="1" w:styleId="PSRSidebarText">
    <w:name w:val="PSR Sidebar Text"/>
    <w:autoRedefine/>
    <w:qFormat/>
    <w:rsid w:val="00A33F63"/>
    <w:pPr>
      <w:framePr w:hSpace="374" w:wrap="around" w:vAnchor="text" w:hAnchor="margin" w:xAlign="right" w:y="35"/>
      <w:spacing w:after="120" w:line="312" w:lineRule="auto"/>
      <w:suppressOverlap/>
    </w:pPr>
    <w:rPr>
      <w:rFonts w:ascii="Arial" w:hAnsi="Arial"/>
      <w:iCs/>
      <w:color w:val="000000" w:themeColor="text1"/>
      <w:sz w:val="21"/>
      <w:szCs w:val="24"/>
    </w:rPr>
  </w:style>
  <w:style w:type="paragraph" w:customStyle="1" w:styleId="PSRSidebarSubheadPrimary">
    <w:name w:val="PSR Sidebar Subhead Primary"/>
    <w:qFormat/>
    <w:rsid w:val="00A33F63"/>
    <w:pPr>
      <w:framePr w:hSpace="374" w:wrap="around" w:vAnchor="text" w:hAnchor="margin" w:xAlign="right" w:y="3"/>
      <w:spacing w:before="120" w:after="180" w:line="240" w:lineRule="auto"/>
      <w:suppressOverlap/>
    </w:pPr>
    <w:rPr>
      <w:rFonts w:ascii="Arial" w:hAnsi="Arial"/>
      <w:b/>
      <w:iCs/>
      <w:color w:val="767171"/>
      <w:szCs w:val="24"/>
    </w:rPr>
  </w:style>
  <w:style w:type="paragraph" w:customStyle="1" w:styleId="PSRSidebarGreenBullets">
    <w:name w:val="PSR Sidebar Green Bullets"/>
    <w:basedOn w:val="PSRSidebarText"/>
    <w:qFormat/>
    <w:rsid w:val="00F649D4"/>
    <w:pPr>
      <w:framePr w:wrap="around"/>
      <w:numPr>
        <w:numId w:val="12"/>
      </w:numPr>
      <w:spacing w:after="40"/>
    </w:pPr>
    <w:rPr>
      <w:color w:val="auto"/>
    </w:rPr>
  </w:style>
  <w:style w:type="paragraph" w:styleId="TOC1">
    <w:name w:val="toc 1"/>
    <w:next w:val="Normal"/>
    <w:autoRedefine/>
    <w:uiPriority w:val="39"/>
    <w:unhideWhenUsed/>
    <w:rsid w:val="009B299B"/>
    <w:pPr>
      <w:tabs>
        <w:tab w:val="right" w:leader="dot" w:pos="8630"/>
      </w:tabs>
      <w:spacing w:before="180" w:after="120"/>
      <w:jc w:val="both"/>
    </w:pPr>
    <w:rPr>
      <w:rFonts w:ascii="Arial" w:hAnsi="Arial" w:cs="Arial"/>
      <w:b/>
      <w:iCs/>
      <w:noProof/>
      <w:sz w:val="21"/>
      <w:szCs w:val="24"/>
    </w:rPr>
  </w:style>
  <w:style w:type="character" w:customStyle="1" w:styleId="PSRTOCBluePageNumber">
    <w:name w:val="PSR TOC Blue Page Number"/>
    <w:basedOn w:val="DefaultParagraphFont"/>
    <w:uiPriority w:val="1"/>
    <w:qFormat/>
    <w:rsid w:val="00212954"/>
    <w:rPr>
      <w:color w:val="006198"/>
    </w:rPr>
  </w:style>
  <w:style w:type="character" w:customStyle="1" w:styleId="PSRTOCGrayLeaderDots">
    <w:name w:val="PSR TOC Gray Leader Dots"/>
    <w:basedOn w:val="DefaultParagraphFont"/>
    <w:uiPriority w:val="1"/>
    <w:qFormat/>
    <w:rsid w:val="00212954"/>
    <w:rPr>
      <w:color w:val="7F7F7F" w:themeColor="text1" w:themeTint="80"/>
    </w:rPr>
  </w:style>
  <w:style w:type="paragraph" w:customStyle="1" w:styleId="PSRHeader3">
    <w:name w:val="PSR Header 3"/>
    <w:next w:val="PSRNormal"/>
    <w:qFormat/>
    <w:rsid w:val="00A33F63"/>
    <w:pPr>
      <w:keepNext/>
      <w:keepLines/>
      <w:spacing w:after="120" w:line="240" w:lineRule="auto"/>
    </w:pPr>
    <w:rPr>
      <w:rFonts w:ascii="Arial" w:eastAsiaTheme="majorEastAsia" w:hAnsi="Arial" w:cstheme="majorBidi"/>
      <w:b/>
      <w:i/>
      <w:sz w:val="24"/>
      <w:szCs w:val="24"/>
    </w:rPr>
  </w:style>
  <w:style w:type="paragraph" w:customStyle="1" w:styleId="PSRBulletBlueLast">
    <w:name w:val="PSR Bullet Blue Last"/>
    <w:basedOn w:val="PSRBulletBlue"/>
    <w:next w:val="PSRNormal"/>
    <w:qFormat/>
    <w:rsid w:val="00D962A0"/>
    <w:pPr>
      <w:spacing w:after="160"/>
    </w:pPr>
  </w:style>
  <w:style w:type="paragraph" w:customStyle="1" w:styleId="PSRSidebarSource">
    <w:name w:val="PSR Sidebar Source"/>
    <w:basedOn w:val="Normal"/>
    <w:qFormat/>
    <w:rsid w:val="00212954"/>
    <w:pPr>
      <w:spacing w:after="60" w:line="312" w:lineRule="auto"/>
      <w:jc w:val="right"/>
    </w:pPr>
    <w:rPr>
      <w:rFonts w:ascii="Basic Sans" w:hAnsi="Basic Sans" w:cs="EYInterstate-Light"/>
      <w:b/>
      <w:iCs/>
      <w:sz w:val="14"/>
      <w:szCs w:val="18"/>
    </w:rPr>
  </w:style>
  <w:style w:type="paragraph" w:customStyle="1" w:styleId="PSRBulletSecondaryLast">
    <w:name w:val="PSR Bullet Secondary Last"/>
    <w:basedOn w:val="PSRBulletSecondary"/>
    <w:next w:val="PSRNormal"/>
    <w:qFormat/>
    <w:rsid w:val="00011A49"/>
    <w:pPr>
      <w:spacing w:after="160"/>
    </w:pPr>
  </w:style>
  <w:style w:type="paragraph" w:customStyle="1" w:styleId="PSRNumberedListBlue">
    <w:name w:val="PSR Numbered List Blue"/>
    <w:basedOn w:val="PSRNormal"/>
    <w:rsid w:val="00C65F67"/>
    <w:pPr>
      <w:spacing w:after="60"/>
    </w:pPr>
    <w:rPr>
      <w:noProof/>
    </w:rPr>
  </w:style>
  <w:style w:type="paragraph" w:customStyle="1" w:styleId="PSRNumberedListBlueLast">
    <w:name w:val="PSR Numbered List Blue Last"/>
    <w:basedOn w:val="PSRNumberedListBlue"/>
    <w:qFormat/>
    <w:rsid w:val="00212954"/>
    <w:pPr>
      <w:spacing w:after="240"/>
    </w:pPr>
  </w:style>
  <w:style w:type="paragraph" w:styleId="FootnoteText">
    <w:name w:val="footnote text"/>
    <w:basedOn w:val="Normal"/>
    <w:link w:val="FootnoteTextChar"/>
    <w:uiPriority w:val="99"/>
    <w:semiHidden/>
    <w:unhideWhenUsed/>
    <w:rsid w:val="00E32C9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E32C97"/>
    <w:rPr>
      <w:sz w:val="20"/>
      <w:szCs w:val="20"/>
    </w:rPr>
  </w:style>
  <w:style w:type="character" w:styleId="FootnoteReference">
    <w:name w:val="footnote reference"/>
    <w:basedOn w:val="DefaultParagraphFont"/>
    <w:uiPriority w:val="99"/>
    <w:semiHidden/>
    <w:unhideWhenUsed/>
    <w:rsid w:val="00E32C97"/>
    <w:rPr>
      <w:vertAlign w:val="superscript"/>
    </w:rPr>
  </w:style>
  <w:style w:type="paragraph" w:customStyle="1" w:styleId="PSRFootnote">
    <w:name w:val="PSR Footnote"/>
    <w:basedOn w:val="PSRNormal"/>
    <w:qFormat/>
    <w:rsid w:val="001738B5"/>
    <w:pPr>
      <w:spacing w:after="0" w:line="276" w:lineRule="auto"/>
    </w:pPr>
    <w:rPr>
      <w:sz w:val="16"/>
    </w:rPr>
  </w:style>
  <w:style w:type="paragraph" w:customStyle="1" w:styleId="PSRExhibitHeader">
    <w:name w:val="PSR Exhibit Header"/>
    <w:basedOn w:val="Normal"/>
    <w:qFormat/>
    <w:rsid w:val="00A33F63"/>
    <w:pPr>
      <w:spacing w:after="0" w:line="276" w:lineRule="auto"/>
    </w:pPr>
    <w:rPr>
      <w:rFonts w:eastAsiaTheme="minorEastAsia" w:cs="Arial"/>
      <w:b/>
      <w:color w:val="767171"/>
      <w:spacing w:val="-4"/>
      <w:sz w:val="20"/>
      <w:szCs w:val="20"/>
    </w:rPr>
  </w:style>
  <w:style w:type="character" w:customStyle="1" w:styleId="PSRKickerinLinewithText">
    <w:name w:val="PSR Kicker in Line with Text"/>
    <w:basedOn w:val="DefaultParagraphFont"/>
    <w:uiPriority w:val="1"/>
    <w:qFormat/>
    <w:rsid w:val="00212954"/>
    <w:rPr>
      <w:b/>
      <w:color w:val="000000" w:themeColor="text1"/>
      <w:spacing w:val="-2"/>
    </w:rPr>
  </w:style>
  <w:style w:type="paragraph" w:customStyle="1" w:styleId="PSRFactoidText">
    <w:name w:val="PSR Factoid Text"/>
    <w:qFormat/>
    <w:rsid w:val="00A33F63"/>
    <w:pPr>
      <w:framePr w:hSpace="374" w:wrap="around" w:vAnchor="text" w:hAnchor="margin" w:xAlign="right" w:y="-28"/>
      <w:spacing w:after="0" w:line="240" w:lineRule="auto"/>
      <w:suppressOverlap/>
    </w:pPr>
    <w:rPr>
      <w:rFonts w:ascii="Arial" w:eastAsia="TradeGothic-Light" w:hAnsi="Arial" w:cs="Arial"/>
      <w:color w:val="767171"/>
      <w:sz w:val="28"/>
      <w:szCs w:val="28"/>
    </w:rPr>
  </w:style>
  <w:style w:type="paragraph" w:customStyle="1" w:styleId="PSRFactoidNumberLarge">
    <w:name w:val="PSR Factoid Number Large"/>
    <w:basedOn w:val="Normal"/>
    <w:qFormat/>
    <w:rsid w:val="00A33F63"/>
    <w:pPr>
      <w:framePr w:hSpace="374" w:wrap="around" w:vAnchor="text" w:hAnchor="margin" w:xAlign="right" w:y="-28"/>
      <w:spacing w:after="0" w:line="1320" w:lineRule="exact"/>
      <w:suppressOverlap/>
    </w:pPr>
    <w:rPr>
      <w:rFonts w:cs="Times New Roman"/>
      <w:color w:val="00ABE6"/>
      <w:spacing w:val="20"/>
      <w:sz w:val="112"/>
      <w:szCs w:val="112"/>
    </w:rPr>
  </w:style>
  <w:style w:type="paragraph" w:styleId="NormalWeb">
    <w:name w:val="Normal (Web)"/>
    <w:basedOn w:val="Normal"/>
    <w:uiPriority w:val="99"/>
    <w:unhideWhenUsed/>
    <w:rsid w:val="00F3034C"/>
    <w:pPr>
      <w:spacing w:before="100" w:beforeAutospacing="1" w:after="100" w:afterAutospacing="1" w:line="240" w:lineRule="auto"/>
    </w:pPr>
    <w:rPr>
      <w:rFonts w:ascii="Times New Roman" w:eastAsiaTheme="minorEastAsia" w:hAnsi="Times New Roman" w:cs="Times New Roman"/>
      <w:sz w:val="24"/>
      <w:szCs w:val="24"/>
    </w:rPr>
  </w:style>
  <w:style w:type="paragraph" w:customStyle="1" w:styleId="PSRNormalBlock">
    <w:name w:val="PSR Normal Block"/>
    <w:basedOn w:val="PSRNormal"/>
    <w:rsid w:val="00212954"/>
    <w:pPr>
      <w:ind w:left="360" w:right="360"/>
    </w:pPr>
    <w:rPr>
      <w:noProof/>
    </w:rPr>
  </w:style>
  <w:style w:type="paragraph" w:customStyle="1" w:styleId="PSRHeader1Fake">
    <w:name w:val="PSR Header 1 Fake"/>
    <w:basedOn w:val="PSRHeader1"/>
    <w:qFormat/>
    <w:rsid w:val="009B299B"/>
    <w:rPr>
      <w:lang w:val="en-GB"/>
    </w:rPr>
  </w:style>
  <w:style w:type="paragraph" w:customStyle="1" w:styleId="FakePSRHeader2">
    <w:name w:val="Fake PSR Header 2"/>
    <w:basedOn w:val="PSRHeader2"/>
    <w:qFormat/>
    <w:rsid w:val="00212954"/>
    <w:pPr>
      <w:keepLines/>
      <w:outlineLvl w:val="1"/>
    </w:pPr>
    <w:rPr>
      <w:rFonts w:eastAsiaTheme="minorEastAsia"/>
    </w:rPr>
  </w:style>
  <w:style w:type="paragraph" w:styleId="EndnoteText">
    <w:name w:val="endnote text"/>
    <w:basedOn w:val="Normal"/>
    <w:link w:val="EndnoteTextChar"/>
    <w:uiPriority w:val="99"/>
    <w:semiHidden/>
    <w:unhideWhenUsed/>
    <w:rsid w:val="005E0C43"/>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E0C43"/>
    <w:rPr>
      <w:sz w:val="20"/>
      <w:szCs w:val="20"/>
    </w:rPr>
  </w:style>
  <w:style w:type="character" w:styleId="EndnoteReference">
    <w:name w:val="endnote reference"/>
    <w:basedOn w:val="DefaultParagraphFont"/>
    <w:uiPriority w:val="99"/>
    <w:semiHidden/>
    <w:unhideWhenUsed/>
    <w:rsid w:val="005E0C43"/>
    <w:rPr>
      <w:vertAlign w:val="superscript"/>
    </w:rPr>
  </w:style>
  <w:style w:type="paragraph" w:customStyle="1" w:styleId="PSRQuoteBoxLargeFont">
    <w:name w:val="PSR Quote Box Large Font"/>
    <w:qFormat/>
    <w:rsid w:val="00A33F63"/>
    <w:pPr>
      <w:framePr w:hSpace="374" w:wrap="around" w:vAnchor="text" w:hAnchor="margin" w:xAlign="right" w:y="-28"/>
      <w:spacing w:before="120" w:after="240" w:line="240" w:lineRule="auto"/>
      <w:suppressOverlap/>
    </w:pPr>
    <w:rPr>
      <w:rFonts w:ascii="Arial" w:eastAsia="TradeGothic-Light" w:hAnsi="Arial" w:cs="Arial"/>
      <w:sz w:val="28"/>
      <w:szCs w:val="28"/>
    </w:rPr>
  </w:style>
  <w:style w:type="paragraph" w:customStyle="1" w:styleId="PSRQuoteBoxSpeakerName">
    <w:name w:val="PSR Quote Box Speaker Name"/>
    <w:basedOn w:val="PSRSidebarText"/>
    <w:qFormat/>
    <w:rsid w:val="00212954"/>
    <w:pPr>
      <w:framePr w:wrap="around" w:y="-28"/>
      <w:spacing w:after="0" w:line="240" w:lineRule="auto"/>
      <w:jc w:val="right"/>
    </w:pPr>
    <w:rPr>
      <w:rFonts w:cs="TradeGothic-Light"/>
      <w:b/>
      <w:iCs w:val="0"/>
      <w:sz w:val="18"/>
    </w:rPr>
  </w:style>
  <w:style w:type="paragraph" w:customStyle="1" w:styleId="PSRHeader4">
    <w:name w:val="PSR Header 4"/>
    <w:basedOn w:val="PSRNormal"/>
    <w:next w:val="PSRNormal"/>
    <w:qFormat/>
    <w:rsid w:val="00A33F63"/>
    <w:pPr>
      <w:keepNext/>
      <w:spacing w:after="120"/>
    </w:pPr>
    <w:rPr>
      <w:b/>
      <w:color w:val="auto"/>
    </w:rPr>
  </w:style>
  <w:style w:type="paragraph" w:customStyle="1" w:styleId="AboutExpertSubheadSecondary">
    <w:name w:val="About Expert Subhead Secondary"/>
    <w:basedOn w:val="PSRSidebarSubheadSecondary"/>
    <w:qFormat/>
    <w:rsid w:val="00212954"/>
    <w:pPr>
      <w:framePr w:wrap="around" w:vAnchor="page" w:hAnchor="text" w:xAlign="left" w:y="10696"/>
      <w:suppressOverlap w:val="0"/>
    </w:pPr>
  </w:style>
  <w:style w:type="paragraph" w:customStyle="1" w:styleId="PSRHeader2Fake">
    <w:name w:val="PSR Header 2 Fake"/>
    <w:basedOn w:val="PSRHeader2"/>
    <w:next w:val="PSRNormal"/>
    <w:qFormat/>
    <w:rsid w:val="002E63D6"/>
    <w:rPr>
      <w:rFonts w:ascii="Arial Black" w:hAnsi="Arial Black"/>
      <w:color w:val="006198"/>
      <w:lang w:val="en-GB"/>
    </w:rPr>
  </w:style>
  <w:style w:type="paragraph" w:customStyle="1" w:styleId="PSRContentsTitle">
    <w:name w:val="PSR Contents Title"/>
    <w:basedOn w:val="Normal"/>
    <w:next w:val="PSRHeader1Spacer"/>
    <w:qFormat/>
    <w:rsid w:val="00E13334"/>
    <w:pPr>
      <w:widowControl w:val="0"/>
      <w:spacing w:after="0" w:line="240" w:lineRule="auto"/>
    </w:pPr>
    <w:rPr>
      <w:rFonts w:ascii="Arial Black" w:hAnsi="Arial Black"/>
      <w:b/>
      <w:color w:val="97D700"/>
      <w:sz w:val="44"/>
      <w:szCs w:val="44"/>
    </w:rPr>
  </w:style>
  <w:style w:type="paragraph" w:customStyle="1" w:styleId="PSRSidebarText-Black">
    <w:name w:val="PSR Sidebar Text - Black"/>
    <w:basedOn w:val="PSRSidebarText"/>
    <w:qFormat/>
    <w:rsid w:val="00212954"/>
    <w:pPr>
      <w:framePr w:wrap="around"/>
      <w:spacing w:after="160" w:line="336" w:lineRule="auto"/>
    </w:pPr>
  </w:style>
  <w:style w:type="paragraph" w:customStyle="1" w:styleId="PSRCopyrightText">
    <w:name w:val="PSR Copyright Text"/>
    <w:basedOn w:val="PSRSidebarText-Black"/>
    <w:qFormat/>
    <w:rsid w:val="00212954"/>
    <w:pPr>
      <w:framePr w:wrap="around"/>
      <w:spacing w:line="288" w:lineRule="auto"/>
    </w:pPr>
    <w:rPr>
      <w:sz w:val="14"/>
    </w:rPr>
  </w:style>
  <w:style w:type="paragraph" w:customStyle="1" w:styleId="PSRCopyrightSubhead">
    <w:name w:val="PSR Copyright Subhead"/>
    <w:basedOn w:val="Normal"/>
    <w:qFormat/>
    <w:rsid w:val="00212954"/>
    <w:pPr>
      <w:framePr w:hSpace="187" w:wrap="around" w:hAnchor="page" w:xAlign="center" w:yAlign="bottom"/>
      <w:spacing w:after="60" w:line="240" w:lineRule="auto"/>
    </w:pPr>
    <w:rPr>
      <w:rFonts w:ascii="Basic Sans" w:hAnsi="Basic Sans" w:cs="Arial"/>
      <w:b/>
      <w:color w:val="006198"/>
      <w:sz w:val="18"/>
    </w:rPr>
  </w:style>
  <w:style w:type="paragraph" w:customStyle="1" w:styleId="PSRWideBlueSidebarHeader">
    <w:name w:val="PSR Wide Blue Sidebar Header"/>
    <w:rsid w:val="00A33F63"/>
    <w:pPr>
      <w:spacing w:after="360" w:line="240" w:lineRule="auto"/>
    </w:pPr>
    <w:rPr>
      <w:rFonts w:ascii="Arial" w:hAnsi="Arial"/>
      <w:b/>
      <w:color w:val="FFFFFF" w:themeColor="background1"/>
      <w:sz w:val="40"/>
      <w:szCs w:val="44"/>
    </w:rPr>
  </w:style>
  <w:style w:type="paragraph" w:customStyle="1" w:styleId="PSRWhiteBar">
    <w:name w:val="PSR White Bar"/>
    <w:basedOn w:val="PSRGRAYBAR"/>
    <w:qFormat/>
    <w:rsid w:val="00212954"/>
    <w:pPr>
      <w:pBdr>
        <w:bottom w:val="single" w:sz="48" w:space="1" w:color="FFFFFF" w:themeColor="background1"/>
      </w:pBdr>
      <w:spacing w:after="0"/>
    </w:pPr>
  </w:style>
  <w:style w:type="paragraph" w:customStyle="1" w:styleId="PSRSidebartextbullets">
    <w:name w:val="PSR Sidebar text bullets"/>
    <w:qFormat/>
    <w:rsid w:val="00A33F63"/>
    <w:pPr>
      <w:numPr>
        <w:numId w:val="9"/>
      </w:numPr>
      <w:spacing w:after="0" w:line="336" w:lineRule="auto"/>
      <w:ind w:left="216" w:hanging="216"/>
      <w:jc w:val="both"/>
    </w:pPr>
    <w:rPr>
      <w:rFonts w:ascii="Arial" w:hAnsi="Arial"/>
      <w:sz w:val="20"/>
      <w:szCs w:val="17"/>
    </w:rPr>
  </w:style>
  <w:style w:type="paragraph" w:customStyle="1" w:styleId="SGFootnote">
    <w:name w:val="SG Footnote"/>
    <w:basedOn w:val="FootnoteText"/>
    <w:rsid w:val="00212954"/>
    <w:pPr>
      <w:spacing w:after="120"/>
    </w:pPr>
    <w:rPr>
      <w:rFonts w:asciiTheme="majorHAnsi" w:eastAsiaTheme="minorEastAsia" w:hAnsiTheme="majorHAnsi" w:cs="Arial"/>
      <w:sz w:val="18"/>
    </w:rPr>
  </w:style>
  <w:style w:type="character" w:customStyle="1" w:styleId="SGHyperlink">
    <w:name w:val="SG Hyperlink"/>
    <w:uiPriority w:val="1"/>
    <w:qFormat/>
    <w:rsid w:val="00212954"/>
    <w:rPr>
      <w:rFonts w:ascii="Calibri Light" w:hAnsi="Calibri Light"/>
      <w:color w:val="0563C1"/>
    </w:rPr>
  </w:style>
  <w:style w:type="paragraph" w:customStyle="1" w:styleId="PSRGlossary">
    <w:name w:val="PSR Glossary"/>
    <w:basedOn w:val="PSRNormal"/>
    <w:autoRedefine/>
    <w:qFormat/>
    <w:rsid w:val="000D7E55"/>
    <w:pPr>
      <w:spacing w:after="120"/>
      <w:ind w:left="432" w:hanging="432"/>
    </w:pPr>
  </w:style>
  <w:style w:type="paragraph" w:customStyle="1" w:styleId="PSRSidebartextbulletslast">
    <w:name w:val="PSR Sidebar text bullets last"/>
    <w:basedOn w:val="PSRSidebartextbullets"/>
    <w:qFormat/>
    <w:rsid w:val="004B4E8B"/>
    <w:pPr>
      <w:spacing w:after="160"/>
    </w:pPr>
  </w:style>
  <w:style w:type="paragraph" w:customStyle="1" w:styleId="PSRTableTextBullet">
    <w:name w:val="PSR Table Text Bullet"/>
    <w:basedOn w:val="PSRTableText"/>
    <w:qFormat/>
    <w:rsid w:val="0069767B"/>
    <w:pPr>
      <w:framePr w:wrap="around"/>
      <w:numPr>
        <w:numId w:val="11"/>
      </w:numPr>
      <w:ind w:left="180" w:hanging="180"/>
    </w:pPr>
  </w:style>
  <w:style w:type="paragraph" w:styleId="Revision">
    <w:name w:val="Revision"/>
    <w:hidden/>
    <w:uiPriority w:val="99"/>
    <w:semiHidden/>
    <w:rsid w:val="0009278E"/>
    <w:pPr>
      <w:spacing w:after="0" w:line="240" w:lineRule="auto"/>
    </w:pPr>
  </w:style>
  <w:style w:type="paragraph" w:customStyle="1" w:styleId="PSRTableText">
    <w:name w:val="PSR Table Text"/>
    <w:qFormat/>
    <w:rsid w:val="002E0EDB"/>
    <w:pPr>
      <w:framePr w:hSpace="180" w:wrap="around" w:vAnchor="text" w:hAnchor="margin" w:y="102"/>
    </w:pPr>
    <w:rPr>
      <w:rFonts w:ascii="Basic Sans" w:hAnsi="Basic Sans"/>
      <w:iCs/>
      <w:noProof/>
      <w:sz w:val="16"/>
      <w:szCs w:val="24"/>
    </w:rPr>
  </w:style>
  <w:style w:type="character" w:styleId="UnresolvedMention">
    <w:name w:val="Unresolved Mention"/>
    <w:basedOn w:val="DefaultParagraphFont"/>
    <w:uiPriority w:val="99"/>
    <w:semiHidden/>
    <w:unhideWhenUsed/>
    <w:rsid w:val="00802F9A"/>
    <w:rPr>
      <w:color w:val="605E5C"/>
      <w:shd w:val="clear" w:color="auto" w:fill="E1DFDD"/>
    </w:rPr>
  </w:style>
  <w:style w:type="paragraph" w:customStyle="1" w:styleId="ToolCopyrightText">
    <w:name w:val="Tool Copyright Text"/>
    <w:basedOn w:val="Normal"/>
    <w:qFormat/>
    <w:rsid w:val="005D19DE"/>
    <w:pPr>
      <w:framePr w:hSpace="187" w:wrap="around" w:vAnchor="page" w:hAnchor="page" w:xAlign="center" w:y="6466"/>
      <w:spacing w:before="240" w:after="60" w:line="312" w:lineRule="auto"/>
      <w:jc w:val="both"/>
    </w:pPr>
    <w:rPr>
      <w:rFonts w:cs="EYInterstate-Light"/>
      <w:iCs/>
      <w:color w:val="65656A"/>
      <w:sz w:val="14"/>
      <w:szCs w:val="18"/>
    </w:rPr>
  </w:style>
  <w:style w:type="paragraph" w:customStyle="1" w:styleId="CoverTitle">
    <w:name w:val="Cover Title"/>
    <w:basedOn w:val="Normal"/>
    <w:link w:val="CoverTitleChar"/>
    <w:qFormat/>
    <w:rsid w:val="00607E41"/>
    <w:pPr>
      <w:framePr w:hSpace="180" w:wrap="around" w:vAnchor="text" w:hAnchor="page" w:x="1574" w:y="428"/>
      <w:spacing w:after="0" w:line="240" w:lineRule="auto"/>
      <w:ind w:left="-700" w:right="300" w:firstLine="630"/>
    </w:pPr>
    <w:rPr>
      <w:rFonts w:cs="Arial"/>
      <w:bCs/>
      <w:noProof/>
      <w:color w:val="FFFFFF" w:themeColor="background1"/>
      <w:sz w:val="60"/>
      <w:szCs w:val="60"/>
    </w:rPr>
  </w:style>
  <w:style w:type="character" w:customStyle="1" w:styleId="CoverTitleChar">
    <w:name w:val="Cover Title Char"/>
    <w:basedOn w:val="DefaultParagraphFont"/>
    <w:link w:val="CoverTitle"/>
    <w:rsid w:val="00607E41"/>
    <w:rPr>
      <w:rFonts w:ascii="Arial" w:hAnsi="Arial" w:cs="Arial"/>
      <w:bCs/>
      <w:noProof/>
      <w:color w:val="FFFFFF" w:themeColor="background1"/>
      <w:sz w:val="60"/>
      <w:szCs w:val="60"/>
    </w:rPr>
  </w:style>
  <w:style w:type="paragraph" w:customStyle="1" w:styleId="CoverSubtitle">
    <w:name w:val="Cover Subtitle"/>
    <w:basedOn w:val="Normal"/>
    <w:link w:val="CoverSubtitleChar"/>
    <w:qFormat/>
    <w:rsid w:val="00607E41"/>
    <w:rPr>
      <w:rFonts w:cs="Arial"/>
      <w:b/>
      <w:i/>
      <w:iCs/>
      <w:noProof/>
      <w:color w:val="1C5786"/>
      <w:sz w:val="44"/>
      <w:szCs w:val="44"/>
    </w:rPr>
  </w:style>
  <w:style w:type="character" w:customStyle="1" w:styleId="CoverSubtitleChar">
    <w:name w:val="Cover Subtitle Char"/>
    <w:basedOn w:val="DefaultParagraphFont"/>
    <w:link w:val="CoverSubtitle"/>
    <w:rsid w:val="00607E41"/>
    <w:rPr>
      <w:rFonts w:ascii="Arial" w:hAnsi="Arial" w:cs="Arial"/>
      <w:b/>
      <w:i/>
      <w:iCs/>
      <w:noProof/>
      <w:color w:val="1C5786"/>
      <w:sz w:val="44"/>
      <w:szCs w:val="44"/>
    </w:rPr>
  </w:style>
  <w:style w:type="table" w:customStyle="1" w:styleId="TableGrid2">
    <w:name w:val="Table Grid2"/>
    <w:basedOn w:val="TableNormal"/>
    <w:next w:val="TableGrid"/>
    <w:uiPriority w:val="39"/>
    <w:rsid w:val="006762DA"/>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SRBulletGreen">
    <w:name w:val="PSR Bullet Green"/>
    <w:basedOn w:val="PSRBulletBlue"/>
    <w:qFormat/>
    <w:rsid w:val="00231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090527">
      <w:bodyDiv w:val="1"/>
      <w:marLeft w:val="0"/>
      <w:marRight w:val="0"/>
      <w:marTop w:val="0"/>
      <w:marBottom w:val="0"/>
      <w:divBdr>
        <w:top w:val="none" w:sz="0" w:space="0" w:color="auto"/>
        <w:left w:val="none" w:sz="0" w:space="0" w:color="auto"/>
        <w:bottom w:val="none" w:sz="0" w:space="0" w:color="auto"/>
        <w:right w:val="none" w:sz="0" w:space="0" w:color="auto"/>
      </w:divBdr>
    </w:div>
    <w:div w:id="374281028">
      <w:bodyDiv w:val="1"/>
      <w:marLeft w:val="0"/>
      <w:marRight w:val="0"/>
      <w:marTop w:val="0"/>
      <w:marBottom w:val="0"/>
      <w:divBdr>
        <w:top w:val="none" w:sz="0" w:space="0" w:color="auto"/>
        <w:left w:val="none" w:sz="0" w:space="0" w:color="auto"/>
        <w:bottom w:val="none" w:sz="0" w:space="0" w:color="auto"/>
        <w:right w:val="none" w:sz="0" w:space="0" w:color="auto"/>
      </w:divBdr>
    </w:div>
    <w:div w:id="635373304">
      <w:bodyDiv w:val="1"/>
      <w:marLeft w:val="0"/>
      <w:marRight w:val="0"/>
      <w:marTop w:val="0"/>
      <w:marBottom w:val="0"/>
      <w:divBdr>
        <w:top w:val="none" w:sz="0" w:space="0" w:color="auto"/>
        <w:left w:val="none" w:sz="0" w:space="0" w:color="auto"/>
        <w:bottom w:val="none" w:sz="0" w:space="0" w:color="auto"/>
        <w:right w:val="none" w:sz="0" w:space="0" w:color="auto"/>
      </w:divBdr>
    </w:div>
    <w:div w:id="1638028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hyperlink" Target="mailto:copyright@theiia.org" TargetMode="External"/><Relationship Id="rId3" Type="http://schemas.openxmlformats.org/officeDocument/2006/relationships/customXml" Target="../customXml/item3.xml"/><Relationship Id="rId21" Type="http://schemas.openxmlformats.org/officeDocument/2006/relationships/image" Target="media/image6.jpeg"/><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mailto:copyright@theiia.org" TargetMode="External"/><Relationship Id="rId2" Type="http://schemas.openxmlformats.org/officeDocument/2006/relationships/customXml" Target="../customXml/item2.xml"/><Relationship Id="rId16" Type="http://schemas.openxmlformats.org/officeDocument/2006/relationships/image" Target="media/image4.jpeg"/><Relationship Id="rId20" Type="http://schemas.openxmlformats.org/officeDocument/2006/relationships/hyperlink" Target="http://www.theiia.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jpg"/><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www.theiia.org"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0A5A4045C2BBC40979B36920C550FEC" ma:contentTypeVersion="15" ma:contentTypeDescription="Create a new document." ma:contentTypeScope="" ma:versionID="bc8ddce75188ed0d687d7cc5924fd706">
  <xsd:schema xmlns:xsd="http://www.w3.org/2001/XMLSchema" xmlns:xs="http://www.w3.org/2001/XMLSchema" xmlns:p="http://schemas.microsoft.com/office/2006/metadata/properties" xmlns:ns2="26f78374-747d-4840-bf5d-6f15d12b7740" xmlns:ns3="d83b20c3-cd7a-4130-9c6c-c686a5cbc80d" targetNamespace="http://schemas.microsoft.com/office/2006/metadata/properties" ma:root="true" ma:fieldsID="640545751cbe9428481f3039db0241cf" ns2:_="" ns3:_="">
    <xsd:import namespace="26f78374-747d-4840-bf5d-6f15d12b7740"/>
    <xsd:import namespace="d83b20c3-cd7a-4130-9c6c-c686a5cbc80d"/>
    <xsd:element name="properties">
      <xsd:complexType>
        <xsd:sequence>
          <xsd:element name="documentManagement">
            <xsd:complexType>
              <xsd:all>
                <xsd:element ref="ns2:Notes" minOccurs="0"/>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f78374-747d-4840-bf5d-6f15d12b7740" elementFormDefault="qualified">
    <xsd:import namespace="http://schemas.microsoft.com/office/2006/documentManagement/types"/>
    <xsd:import namespace="http://schemas.microsoft.com/office/infopath/2007/PartnerControls"/>
    <xsd:element name="Notes" ma:index="2" nillable="true" ma:displayName="Notes" ma:format="Dropdown" ma:internalName="Notes" ma:readOnly="false">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19131562-ab30-4cba-97b8-79f87c4ea432"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hidden="true" ma:internalName="MediaServiceOCR" ma:readOnly="true">
      <xsd:simpleType>
        <xsd:restriction base="dms:Note"/>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83b20c3-cd7a-4130-9c6c-c686a5cbc80d" elementFormDefault="qualified">
    <xsd:import namespace="http://schemas.microsoft.com/office/2006/documentManagement/types"/>
    <xsd:import namespace="http://schemas.microsoft.com/office/infopath/2007/PartnerControls"/>
    <xsd:element name="SharedWithUsers" ma:index="12" nillable="true" ma:displayName="Shared With"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hidden="true" ma:internalName="SharedWithDetails" ma:readOnly="true">
      <xsd:simpleType>
        <xsd:restriction base="dms:Note"/>
      </xsd:simpleType>
    </xsd:element>
    <xsd:element name="TaxCatchAll" ma:index="17" nillable="true" ma:displayName="Taxonomy Catch All Column" ma:hidden="true" ma:list="{c48e5909-cdf7-4e3a-bf55-5e6224e80d05}" ma:internalName="TaxCatchAll" ma:readOnly="false" ma:showField="CatchAllData" ma:web="d83b20c3-cd7a-4130-9c6c-c686a5cbc80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d83b20c3-cd7a-4130-9c6c-c686a5cbc80d" xsi:nil="true"/>
    <lcf76f155ced4ddcb4097134ff3c332f xmlns="26f78374-747d-4840-bf5d-6f15d12b7740">
      <Terms xmlns="http://schemas.microsoft.com/office/infopath/2007/PartnerControls"/>
    </lcf76f155ced4ddcb4097134ff3c332f>
    <Notes xmlns="26f78374-747d-4840-bf5d-6f15d12b7740" xsi:nil="true"/>
  </documentManagement>
</p:properties>
</file>

<file path=customXml/itemProps1.xml><?xml version="1.0" encoding="utf-8"?>
<ds:datastoreItem xmlns:ds="http://schemas.openxmlformats.org/officeDocument/2006/customXml" ds:itemID="{5C1E8B0F-C1C7-4A90-A8E0-C695DFFDE8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f78374-747d-4840-bf5d-6f15d12b7740"/>
    <ds:schemaRef ds:uri="d83b20c3-cd7a-4130-9c6c-c686a5cbc8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EB1CC35-3575-44B7-A040-9CBFABF2ACCB}">
  <ds:schemaRefs>
    <ds:schemaRef ds:uri="http://schemas.openxmlformats.org/officeDocument/2006/bibliography"/>
  </ds:schemaRefs>
</ds:datastoreItem>
</file>

<file path=customXml/itemProps3.xml><?xml version="1.0" encoding="utf-8"?>
<ds:datastoreItem xmlns:ds="http://schemas.openxmlformats.org/officeDocument/2006/customXml" ds:itemID="{95AF8948-69F5-4648-A98B-100915942FDE}">
  <ds:schemaRefs>
    <ds:schemaRef ds:uri="http://schemas.microsoft.com/sharepoint/v3/contenttype/forms"/>
  </ds:schemaRefs>
</ds:datastoreItem>
</file>

<file path=customXml/itemProps4.xml><?xml version="1.0" encoding="utf-8"?>
<ds:datastoreItem xmlns:ds="http://schemas.openxmlformats.org/officeDocument/2006/customXml" ds:itemID="{019E31A4-92C1-4647-8568-B87708BA8F69}">
  <ds:schemaRefs>
    <ds:schemaRef ds:uri="http://schemas.microsoft.com/office/2006/metadata/properties"/>
    <ds:schemaRef ds:uri="http://schemas.microsoft.com/office/infopath/2007/PartnerControls"/>
    <ds:schemaRef ds:uri="d83b20c3-cd7a-4130-9c6c-c686a5cbc80d"/>
    <ds:schemaRef ds:uri="26f78374-747d-4840-bf5d-6f15d12b7740"/>
  </ds:schemaRefs>
</ds:datastoreItem>
</file>

<file path=docProps/app.xml><?xml version="1.0" encoding="utf-8"?>
<Properties xmlns="http://schemas.openxmlformats.org/officeDocument/2006/extended-properties" xmlns:vt="http://schemas.openxmlformats.org/officeDocument/2006/docPropsVTypes">
  <Template>Normal.dotm</Template>
  <TotalTime>29</TotalTime>
  <Pages>22</Pages>
  <Words>5321</Words>
  <Characters>30336</Characters>
  <Application>Microsoft Office Word</Application>
  <DocSecurity>0</DocSecurity>
  <Lines>252</Lines>
  <Paragraphs>71</Paragraphs>
  <ScaleCrop>false</ScaleCrop>
  <HeadingPairs>
    <vt:vector size="2" baseType="variant">
      <vt:variant>
        <vt:lpstr>Title</vt:lpstr>
      </vt:variant>
      <vt:variant>
        <vt:i4>1</vt:i4>
      </vt:variant>
    </vt:vector>
  </HeadingPairs>
  <TitlesOfParts>
    <vt:vector size="1" baseType="lpstr">
      <vt:lpstr>Practice Guide Starter Doc_New Brand_7-Jan-2021_v13</vt:lpstr>
    </vt:vector>
  </TitlesOfParts>
  <Company>The Institute of Internal Auditors</Company>
  <LinksUpToDate>false</LinksUpToDate>
  <CharactersWithSpaces>35586</CharactersWithSpaces>
  <SharedDoc>false</SharedDoc>
  <HLinks>
    <vt:vector size="66" baseType="variant">
      <vt:variant>
        <vt:i4>1835063</vt:i4>
      </vt:variant>
      <vt:variant>
        <vt:i4>32</vt:i4>
      </vt:variant>
      <vt:variant>
        <vt:i4>0</vt:i4>
      </vt:variant>
      <vt:variant>
        <vt:i4>5</vt:i4>
      </vt:variant>
      <vt:variant>
        <vt:lpwstr/>
      </vt:variant>
      <vt:variant>
        <vt:lpwstr>_Toc184731153</vt:lpwstr>
      </vt:variant>
      <vt:variant>
        <vt:i4>1835063</vt:i4>
      </vt:variant>
      <vt:variant>
        <vt:i4>26</vt:i4>
      </vt:variant>
      <vt:variant>
        <vt:i4>0</vt:i4>
      </vt:variant>
      <vt:variant>
        <vt:i4>5</vt:i4>
      </vt:variant>
      <vt:variant>
        <vt:lpwstr/>
      </vt:variant>
      <vt:variant>
        <vt:lpwstr>_Toc184731152</vt:lpwstr>
      </vt:variant>
      <vt:variant>
        <vt:i4>1835063</vt:i4>
      </vt:variant>
      <vt:variant>
        <vt:i4>20</vt:i4>
      </vt:variant>
      <vt:variant>
        <vt:i4>0</vt:i4>
      </vt:variant>
      <vt:variant>
        <vt:i4>5</vt:i4>
      </vt:variant>
      <vt:variant>
        <vt:lpwstr/>
      </vt:variant>
      <vt:variant>
        <vt:lpwstr>_Toc184731151</vt:lpwstr>
      </vt:variant>
      <vt:variant>
        <vt:i4>1835063</vt:i4>
      </vt:variant>
      <vt:variant>
        <vt:i4>14</vt:i4>
      </vt:variant>
      <vt:variant>
        <vt:i4>0</vt:i4>
      </vt:variant>
      <vt:variant>
        <vt:i4>5</vt:i4>
      </vt:variant>
      <vt:variant>
        <vt:lpwstr/>
      </vt:variant>
      <vt:variant>
        <vt:lpwstr>_Toc184731150</vt:lpwstr>
      </vt:variant>
      <vt:variant>
        <vt:i4>1900599</vt:i4>
      </vt:variant>
      <vt:variant>
        <vt:i4>8</vt:i4>
      </vt:variant>
      <vt:variant>
        <vt:i4>0</vt:i4>
      </vt:variant>
      <vt:variant>
        <vt:i4>5</vt:i4>
      </vt:variant>
      <vt:variant>
        <vt:lpwstr/>
      </vt:variant>
      <vt:variant>
        <vt:lpwstr>_Toc184731149</vt:lpwstr>
      </vt:variant>
      <vt:variant>
        <vt:i4>1900599</vt:i4>
      </vt:variant>
      <vt:variant>
        <vt:i4>2</vt:i4>
      </vt:variant>
      <vt:variant>
        <vt:i4>0</vt:i4>
      </vt:variant>
      <vt:variant>
        <vt:i4>5</vt:i4>
      </vt:variant>
      <vt:variant>
        <vt:lpwstr/>
      </vt:variant>
      <vt:variant>
        <vt:lpwstr>_Toc184731148</vt:lpwstr>
      </vt:variant>
      <vt:variant>
        <vt:i4>4587636</vt:i4>
      </vt:variant>
      <vt:variant>
        <vt:i4>12</vt:i4>
      </vt:variant>
      <vt:variant>
        <vt:i4>0</vt:i4>
      </vt:variant>
      <vt:variant>
        <vt:i4>5</vt:i4>
      </vt:variant>
      <vt:variant>
        <vt:lpwstr>mailto:guidance@theiia.org</vt:lpwstr>
      </vt:variant>
      <vt:variant>
        <vt:lpwstr/>
      </vt:variant>
      <vt:variant>
        <vt:i4>2097252</vt:i4>
      </vt:variant>
      <vt:variant>
        <vt:i4>9</vt:i4>
      </vt:variant>
      <vt:variant>
        <vt:i4>0</vt:i4>
      </vt:variant>
      <vt:variant>
        <vt:i4>5</vt:i4>
      </vt:variant>
      <vt:variant>
        <vt:lpwstr>https://www.theiia.org/</vt:lpwstr>
      </vt:variant>
      <vt:variant>
        <vt:lpwstr/>
      </vt:variant>
      <vt:variant>
        <vt:i4>2097208</vt:i4>
      </vt:variant>
      <vt:variant>
        <vt:i4>6</vt:i4>
      </vt:variant>
      <vt:variant>
        <vt:i4>0</vt:i4>
      </vt:variant>
      <vt:variant>
        <vt:i4>5</vt:i4>
      </vt:variant>
      <vt:variant>
        <vt:lpwstr>http://www.theiia.org/</vt:lpwstr>
      </vt:variant>
      <vt:variant>
        <vt:lpwstr/>
      </vt:variant>
      <vt:variant>
        <vt:i4>3407890</vt:i4>
      </vt:variant>
      <vt:variant>
        <vt:i4>3</vt:i4>
      </vt:variant>
      <vt:variant>
        <vt:i4>0</vt:i4>
      </vt:variant>
      <vt:variant>
        <vt:i4>5</vt:i4>
      </vt:variant>
      <vt:variant>
        <vt:lpwstr>mailto:copyright@theiia.org</vt:lpwstr>
      </vt:variant>
      <vt:variant>
        <vt:lpwstr/>
      </vt:variant>
      <vt:variant>
        <vt:i4>2097208</vt:i4>
      </vt:variant>
      <vt:variant>
        <vt:i4>0</vt:i4>
      </vt:variant>
      <vt:variant>
        <vt:i4>0</vt:i4>
      </vt:variant>
      <vt:variant>
        <vt:i4>5</vt:i4>
      </vt:variant>
      <vt:variant>
        <vt:lpwstr>http://www.theiia.org/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Practice Guide Starter Doc_New Brand_7-Jan-2021_v13</dc:title>
  <dc:subject/>
  <dc:creator>Lauressa.Nelson@theiia.org</dc:creator>
  <cp:keywords>, docId:99BE7DB3C25691FCCE02ABEF57482814</cp:keywords>
  <dc:description/>
  <cp:lastModifiedBy>Hedy Hoomatalu</cp:lastModifiedBy>
  <cp:revision>4</cp:revision>
  <cp:lastPrinted>2019-02-13T01:46:00Z</cp:lastPrinted>
  <dcterms:created xsi:type="dcterms:W3CDTF">2025-02-17T14:27:00Z</dcterms:created>
  <dcterms:modified xsi:type="dcterms:W3CDTF">2025-02-18T09:09:00Z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0x01010090A5A4045C2BBC40979B36920C550FEC</vt:lpwstr>
  </property>
  <property fmtid="{D5CDD505-2E9C-101B-9397-08002B2CF9AE}" pid="3" name="_dlc_DocIdItemGuid">
    <vt:lpwstr>ed7f7134-b9ca-4b1d-bda5-ae63dc28af9a</vt:lpwstr>
  </property>
  <property fmtid="{D5CDD505-2E9C-101B-9397-08002B2CF9AE}" pid="4" name="GrammarlyDocumentId">
    <vt:lpwstr>d37b61442cf2e9cb25a79faa128829cda7a82a6fce85c8b0aea4b48940827196</vt:lpwstr>
  </property>
  <property fmtid="{D5CDD505-2E9C-101B-9397-08002B2CF9AE}" pid="5" name="MediaServiceImageTags">
    <vt:lpwstr/>
  </property>
</Properties>
</file>